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BB2" w:rsidRPr="00EE13AF" w:rsidRDefault="00580BB2" w:rsidP="00EE13AF">
      <w:pPr>
        <w:jc w:val="center"/>
        <w:rPr>
          <w:b/>
        </w:rPr>
      </w:pPr>
      <w:r w:rsidRPr="00EE13AF">
        <w:rPr>
          <w:b/>
        </w:rPr>
        <w:t xml:space="preserve">ПЛАН ЗАКУПКИ ТОВАРОВ, РАБОТ, УСЛУГ </w:t>
      </w:r>
      <w:r w:rsidRPr="00EE13AF">
        <w:rPr>
          <w:b/>
        </w:rPr>
        <w:br/>
        <w:t>на 2020 год (на период с 01.01.2020 по 31.12.2020)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61"/>
        <w:gridCol w:w="10537"/>
      </w:tblGrid>
      <w:tr w:rsidR="00580BB2" w:rsidRPr="009A7127" w:rsidTr="00580BB2">
        <w:trPr>
          <w:tblCellSpacing w:w="15" w:type="dxa"/>
        </w:trPr>
        <w:tc>
          <w:tcPr>
            <w:tcW w:w="0" w:type="auto"/>
            <w:vAlign w:val="center"/>
            <w:hideMark/>
          </w:tcPr>
          <w:p w:rsidR="00580BB2" w:rsidRPr="009A7127" w:rsidRDefault="00580BB2" w:rsidP="009A7127">
            <w:r w:rsidRPr="009A7127">
              <w:t>Наименование заказчика</w:t>
            </w:r>
          </w:p>
        </w:tc>
        <w:tc>
          <w:tcPr>
            <w:tcW w:w="0" w:type="auto"/>
            <w:vAlign w:val="center"/>
            <w:hideMark/>
          </w:tcPr>
          <w:p w:rsidR="00580BB2" w:rsidRPr="009A7127" w:rsidRDefault="00580BB2" w:rsidP="009A7127">
            <w:r w:rsidRPr="009A7127">
              <w:t>ОБЩЕСТВО С ОГРАНИЧЕННОЙ ОТВЕТСТВЕННОСТЬЮ "ЭНЕРГИЯ-ТРАНЗИТ"</w:t>
            </w:r>
          </w:p>
        </w:tc>
      </w:tr>
      <w:tr w:rsidR="00580BB2" w:rsidRPr="009A7127" w:rsidTr="00580BB2">
        <w:trPr>
          <w:tblCellSpacing w:w="15" w:type="dxa"/>
        </w:trPr>
        <w:tc>
          <w:tcPr>
            <w:tcW w:w="0" w:type="auto"/>
            <w:vAlign w:val="center"/>
            <w:hideMark/>
          </w:tcPr>
          <w:p w:rsidR="00580BB2" w:rsidRPr="009A7127" w:rsidRDefault="00580BB2" w:rsidP="009A7127">
            <w:r w:rsidRPr="009A7127">
              <w:t>Адрес местонахождения заказчика</w:t>
            </w:r>
          </w:p>
        </w:tc>
        <w:tc>
          <w:tcPr>
            <w:tcW w:w="0" w:type="auto"/>
            <w:vAlign w:val="center"/>
            <w:hideMark/>
          </w:tcPr>
          <w:p w:rsidR="00580BB2" w:rsidRPr="009A7127" w:rsidRDefault="00580BB2" w:rsidP="009A7127">
            <w:r w:rsidRPr="009A7127">
              <w:t xml:space="preserve">656922, Алтайский край, г Барнаул, р-н Индустриальный, </w:t>
            </w:r>
            <w:proofErr w:type="spellStart"/>
            <w:r w:rsidRPr="009A7127">
              <w:t>ул</w:t>
            </w:r>
            <w:proofErr w:type="spellEnd"/>
            <w:r w:rsidRPr="009A7127">
              <w:t xml:space="preserve"> Попова, дом 242</w:t>
            </w:r>
          </w:p>
        </w:tc>
      </w:tr>
      <w:tr w:rsidR="00580BB2" w:rsidRPr="009A7127" w:rsidTr="00580BB2">
        <w:trPr>
          <w:tblCellSpacing w:w="15" w:type="dxa"/>
        </w:trPr>
        <w:tc>
          <w:tcPr>
            <w:tcW w:w="0" w:type="auto"/>
            <w:vAlign w:val="center"/>
            <w:hideMark/>
          </w:tcPr>
          <w:p w:rsidR="00580BB2" w:rsidRPr="009A7127" w:rsidRDefault="00580BB2" w:rsidP="009A7127">
            <w:r w:rsidRPr="009A7127">
              <w:t>Телефон заказчика</w:t>
            </w:r>
          </w:p>
        </w:tc>
        <w:tc>
          <w:tcPr>
            <w:tcW w:w="0" w:type="auto"/>
            <w:vAlign w:val="center"/>
            <w:hideMark/>
          </w:tcPr>
          <w:p w:rsidR="00580BB2" w:rsidRPr="009A7127" w:rsidRDefault="00580BB2" w:rsidP="009A7127">
            <w:r w:rsidRPr="009A7127">
              <w:t>7-3852-229046</w:t>
            </w:r>
          </w:p>
        </w:tc>
      </w:tr>
      <w:tr w:rsidR="00580BB2" w:rsidRPr="009A7127" w:rsidTr="00580BB2">
        <w:trPr>
          <w:tblCellSpacing w:w="15" w:type="dxa"/>
        </w:trPr>
        <w:tc>
          <w:tcPr>
            <w:tcW w:w="0" w:type="auto"/>
            <w:vAlign w:val="center"/>
            <w:hideMark/>
          </w:tcPr>
          <w:p w:rsidR="00580BB2" w:rsidRPr="009A7127" w:rsidRDefault="00580BB2" w:rsidP="009A7127">
            <w:r w:rsidRPr="009A7127">
              <w:t>Электронная почта з</w:t>
            </w:r>
            <w:bookmarkStart w:id="0" w:name="_GoBack"/>
            <w:bookmarkEnd w:id="0"/>
            <w:r w:rsidRPr="009A7127">
              <w:t>аказчика</w:t>
            </w:r>
          </w:p>
        </w:tc>
        <w:tc>
          <w:tcPr>
            <w:tcW w:w="0" w:type="auto"/>
            <w:vAlign w:val="center"/>
            <w:hideMark/>
          </w:tcPr>
          <w:p w:rsidR="00580BB2" w:rsidRPr="009A7127" w:rsidRDefault="00580BB2" w:rsidP="009A7127">
            <w:r w:rsidRPr="009A7127">
              <w:t>zimina@e-tranzit.ru</w:t>
            </w:r>
          </w:p>
        </w:tc>
      </w:tr>
      <w:tr w:rsidR="00580BB2" w:rsidRPr="009A7127" w:rsidTr="00580BB2">
        <w:trPr>
          <w:tblCellSpacing w:w="15" w:type="dxa"/>
        </w:trPr>
        <w:tc>
          <w:tcPr>
            <w:tcW w:w="0" w:type="auto"/>
            <w:vAlign w:val="center"/>
            <w:hideMark/>
          </w:tcPr>
          <w:p w:rsidR="00580BB2" w:rsidRPr="009A7127" w:rsidRDefault="00580BB2" w:rsidP="009A7127">
            <w:r w:rsidRPr="009A7127">
              <w:t>ИНН</w:t>
            </w:r>
          </w:p>
        </w:tc>
        <w:tc>
          <w:tcPr>
            <w:tcW w:w="0" w:type="auto"/>
            <w:vAlign w:val="center"/>
            <w:hideMark/>
          </w:tcPr>
          <w:p w:rsidR="00580BB2" w:rsidRPr="009A7127" w:rsidRDefault="00580BB2" w:rsidP="009A7127">
            <w:r w:rsidRPr="009A7127">
              <w:t>2222050969</w:t>
            </w:r>
          </w:p>
        </w:tc>
      </w:tr>
      <w:tr w:rsidR="00580BB2" w:rsidRPr="009A7127" w:rsidTr="00580BB2">
        <w:trPr>
          <w:tblCellSpacing w:w="15" w:type="dxa"/>
        </w:trPr>
        <w:tc>
          <w:tcPr>
            <w:tcW w:w="0" w:type="auto"/>
            <w:vAlign w:val="center"/>
            <w:hideMark/>
          </w:tcPr>
          <w:p w:rsidR="00580BB2" w:rsidRPr="009A7127" w:rsidRDefault="00580BB2" w:rsidP="009A7127">
            <w:r w:rsidRPr="009A7127">
              <w:t>КПП</w:t>
            </w:r>
          </w:p>
        </w:tc>
        <w:tc>
          <w:tcPr>
            <w:tcW w:w="0" w:type="auto"/>
            <w:vAlign w:val="center"/>
            <w:hideMark/>
          </w:tcPr>
          <w:p w:rsidR="00580BB2" w:rsidRPr="009A7127" w:rsidRDefault="00580BB2" w:rsidP="009A7127">
            <w:r w:rsidRPr="009A7127">
              <w:t>222201001</w:t>
            </w:r>
          </w:p>
        </w:tc>
      </w:tr>
      <w:tr w:rsidR="00580BB2" w:rsidRPr="009A7127" w:rsidTr="00580BB2">
        <w:trPr>
          <w:tblCellSpacing w:w="15" w:type="dxa"/>
        </w:trPr>
        <w:tc>
          <w:tcPr>
            <w:tcW w:w="0" w:type="auto"/>
            <w:vAlign w:val="center"/>
            <w:hideMark/>
          </w:tcPr>
          <w:p w:rsidR="00580BB2" w:rsidRPr="009A7127" w:rsidRDefault="00580BB2" w:rsidP="009A7127">
            <w:r w:rsidRPr="009A7127">
              <w:t>ОКАТО</w:t>
            </w:r>
          </w:p>
        </w:tc>
        <w:tc>
          <w:tcPr>
            <w:tcW w:w="0" w:type="auto"/>
            <w:vAlign w:val="center"/>
            <w:hideMark/>
          </w:tcPr>
          <w:p w:rsidR="00580BB2" w:rsidRPr="009A7127" w:rsidRDefault="00580BB2" w:rsidP="009A7127">
            <w:r w:rsidRPr="009A7127">
              <w:t>01401364000</w:t>
            </w:r>
          </w:p>
        </w:tc>
      </w:tr>
    </w:tbl>
    <w:p w:rsidR="00580BB2" w:rsidRPr="009A7127" w:rsidRDefault="00580BB2" w:rsidP="00580BB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55"/>
        <w:gridCol w:w="437"/>
        <w:gridCol w:w="647"/>
        <w:gridCol w:w="1220"/>
        <w:gridCol w:w="1320"/>
        <w:gridCol w:w="292"/>
        <w:gridCol w:w="765"/>
        <w:gridCol w:w="584"/>
        <w:gridCol w:w="677"/>
        <w:gridCol w:w="765"/>
        <w:gridCol w:w="837"/>
        <w:gridCol w:w="783"/>
        <w:gridCol w:w="862"/>
        <w:gridCol w:w="773"/>
        <w:gridCol w:w="667"/>
        <w:gridCol w:w="607"/>
        <w:gridCol w:w="673"/>
        <w:gridCol w:w="640"/>
        <w:gridCol w:w="936"/>
        <w:gridCol w:w="1242"/>
      </w:tblGrid>
      <w:tr w:rsidR="00580BB2" w:rsidRPr="009A7127" w:rsidTr="00580BB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w:t>
            </w:r>
            <w:r w:rsidRPr="009A7127">
              <w:lastRenderedPageBreak/>
              <w:t>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Объем финансового обеспечения субподрядного договора за счет средств, предусмотренных контрактом</w:t>
            </w:r>
          </w:p>
        </w:tc>
      </w:tr>
      <w:tr w:rsidR="00580BB2" w:rsidRPr="009A7127" w:rsidTr="00580BB2">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Минимально необходимые требования, предъявляемые к закупаемым </w:t>
            </w:r>
            <w:proofErr w:type="spellStart"/>
            <w:proofErr w:type="gramStart"/>
            <w:r w:rsidRPr="009A7127">
              <w:t>товарам,работам</w:t>
            </w:r>
            <w:proofErr w:type="gramEnd"/>
            <w:r w:rsidRPr="009A7127">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планируемая дата или период размещения извещения о </w:t>
            </w:r>
            <w:proofErr w:type="gramStart"/>
            <w:r w:rsidRPr="009A7127">
              <w:t>закупке(</w:t>
            </w:r>
            <w:proofErr w:type="gramEnd"/>
            <w:r w:rsidRPr="009A7127">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срок исполнения </w:t>
            </w:r>
            <w:proofErr w:type="gramStart"/>
            <w:r w:rsidRPr="009A7127">
              <w:t>договора(</w:t>
            </w:r>
            <w:proofErr w:type="gramEnd"/>
            <w:r w:rsidRPr="009A7127">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Код целевой статьи расходов, код вида расходов бюджета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20</w:t>
            </w:r>
          </w:p>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94.20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94.20.10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Представление интересов Общества в ходе коллективных </w:t>
            </w:r>
            <w:r w:rsidRPr="009A7127">
              <w:lastRenderedPageBreak/>
              <w:t xml:space="preserve">переговоров по подготовке и заключению Отраслевого тарифного соглашения (далее ОТС) в электроэнергетике Российской Федерации на 2019 и последующие годы и распространение на </w:t>
            </w:r>
            <w:proofErr w:type="spellStart"/>
            <w:r w:rsidRPr="009A7127">
              <w:t>обществонорм</w:t>
            </w:r>
            <w:proofErr w:type="spellEnd"/>
            <w:r w:rsidRPr="009A7127">
              <w:t xml:space="preserve"> заключенного ОТС</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 xml:space="preserve">В соответствии с нормами действующего законодательства РФ и </w:t>
            </w:r>
            <w:r w:rsidRPr="009A7127">
              <w:lastRenderedPageBreak/>
              <w:t>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500 000.00 Российский рубль</w:t>
            </w:r>
            <w:r w:rsidRPr="009A7127">
              <w:br/>
              <w:t xml:space="preserve">В том числе </w:t>
            </w:r>
            <w:r w:rsidRPr="009A7127">
              <w:lastRenderedPageBreak/>
              <w:t xml:space="preserve">объем исполнения долгосрочного договора: </w:t>
            </w:r>
            <w:r w:rsidRPr="009A7127">
              <w:br/>
              <w:t>2018 г. - 0.00</w:t>
            </w:r>
            <w:r w:rsidRPr="009A7127">
              <w:br/>
              <w:t>2019 г. - 175 000.00</w:t>
            </w:r>
            <w:r w:rsidRPr="009A7127">
              <w:br/>
              <w:t>2020 г. - 175 000.00</w:t>
            </w:r>
            <w:r w:rsidRPr="009A7127">
              <w:br/>
              <w:t>2021 г. - 150 000.00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Закупка у единственного поставщика (подря</w:t>
            </w:r>
            <w:r w:rsidRPr="009A7127">
              <w:lastRenderedPageBreak/>
              <w:t>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поставка кабельной продукции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Документацией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5 090.00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4 995 300.00 Российский рубль</w:t>
            </w:r>
            <w:r w:rsidRPr="009A7127">
              <w:br/>
              <w:t xml:space="preserve">В том числе объем исполнения долгосрочного </w:t>
            </w:r>
            <w:r w:rsidRPr="009A7127">
              <w:lastRenderedPageBreak/>
              <w:t xml:space="preserve">договора: </w:t>
            </w:r>
            <w:r w:rsidRPr="009A7127">
              <w:br/>
              <w:t>2019 г. - 0.00</w:t>
            </w:r>
            <w:r w:rsidRPr="009A7127">
              <w:br/>
              <w:t>2020 г. - 4 995 300.00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Поставка кабельной продукции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5 090.00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4 853 500.00 Российский рубль</w:t>
            </w:r>
            <w:r w:rsidRPr="009A7127">
              <w:br/>
              <w:t xml:space="preserve">В том числе объем исполнения долгосрочного договора: </w:t>
            </w:r>
            <w:r w:rsidRPr="009A7127">
              <w:br/>
              <w:t>2019 г. - 0.00</w:t>
            </w:r>
            <w:r w:rsidRPr="009A7127">
              <w:br/>
              <w:t>2020 г. - 4 853 500.00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62.02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62.02.30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Оказание услуг по обновлению и обслуживанию ранее установленных </w:t>
            </w:r>
            <w:r w:rsidRPr="009A7127">
              <w:lastRenderedPageBreak/>
              <w:t>электронных баз данных справочной правовой системы ГАРАНТ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 xml:space="preserve">в соответствии с требованиями законодательства </w:t>
            </w:r>
            <w:r w:rsidRPr="009A7127">
              <w:lastRenderedPageBreak/>
              <w:t>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598 860.00 Российский рубль</w:t>
            </w:r>
            <w:r w:rsidRPr="009A7127">
              <w:br/>
              <w:t xml:space="preserve">В том числе объем </w:t>
            </w:r>
            <w:r w:rsidRPr="009A7127">
              <w:lastRenderedPageBreak/>
              <w:t xml:space="preserve">исполнения долгосрочного договора: </w:t>
            </w:r>
            <w:r w:rsidRPr="009A7127">
              <w:br/>
              <w:t>2019 г. - 0.00</w:t>
            </w:r>
            <w:r w:rsidRPr="009A7127">
              <w:br/>
              <w:t>2020 г. - 199 620.00</w:t>
            </w:r>
            <w:r w:rsidRPr="009A7127">
              <w:br/>
              <w:t>2021 г. - 199 620.00</w:t>
            </w:r>
            <w:r w:rsidRPr="009A7127">
              <w:br/>
              <w:t>2022 г. - 199 620.00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Закупка у единственного поставщика (подрядчика, </w:t>
            </w:r>
            <w:r w:rsidRPr="009A7127">
              <w:lastRenderedPageBreak/>
              <w:t>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14.12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14.12.30.190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Поставка специальной одежды, специальной обуви, средств индивидуальной </w:t>
            </w:r>
            <w:proofErr w:type="spellStart"/>
            <w:proofErr w:type="gramStart"/>
            <w:r w:rsidRPr="009A7127">
              <w:t>защиты,для</w:t>
            </w:r>
            <w:proofErr w:type="spellEnd"/>
            <w:proofErr w:type="gramEnd"/>
            <w:r w:rsidRPr="009A7127">
              <w:t xml:space="preserve"> защиты от общих производственных загрязнений и механическ</w:t>
            </w:r>
            <w:r w:rsidRPr="009A7127">
              <w:lastRenderedPageBreak/>
              <w:t>их воздействий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568.00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210 632.13 Российский рубль</w:t>
            </w:r>
            <w:r w:rsidRPr="009A7127">
              <w:br/>
              <w:t xml:space="preserve">В том числе объем исполнения долгосрочного договора: </w:t>
            </w:r>
            <w:r w:rsidRPr="009A7127">
              <w:br/>
              <w:t>2019 г. - 0.00</w:t>
            </w:r>
            <w:r w:rsidRPr="009A7127">
              <w:br/>
              <w:t xml:space="preserve">2020 г. - </w:t>
            </w:r>
            <w:r w:rsidRPr="009A7127">
              <w:lastRenderedPageBreak/>
              <w:t>210 632.13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Поставка нефтепродуктов для заправки транспортных средств через автозаправочные станции с применением топливных карт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Соответствует ГОСТ РФ и 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и Постановлением Правительства РФ от 27 февраля 2008 г. N 118 «Об утверждении технического регламента «О требованиях к автомобильн</w:t>
            </w:r>
            <w:r w:rsidRPr="009A7127">
              <w:lastRenderedPageBreak/>
              <w:t xml:space="preserve">ому и авиационному бензину, дизельному и судовому топливу, топливу для реактивных двигателей и топочному мазуту»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831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Литр чистого (100 %) спирта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114 048.00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5 000 000.00 Российский рубль</w:t>
            </w:r>
            <w:r w:rsidRPr="009A7127">
              <w:br/>
              <w:t xml:space="preserve">В том числе объем исполнения долгосрочного договора: </w:t>
            </w:r>
            <w:r w:rsidRPr="009A7127">
              <w:br/>
              <w:t>2019 г. - 1 250 000.00</w:t>
            </w:r>
            <w:r w:rsidRPr="009A7127">
              <w:br/>
              <w:t>2020 г. - 1 250 000.00</w:t>
            </w:r>
            <w:r w:rsidRPr="009A7127">
              <w:br/>
              <w:t>2021 г. - 1 250 000.00</w:t>
            </w:r>
            <w:r w:rsidRPr="009A7127">
              <w:br/>
              <w:t>2022 г. - 1 250 000.00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64.19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64.19.21.000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Открытие кредитной линии с установленным лимитом выдачи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50 000 000.00 Российский рубль</w:t>
            </w:r>
            <w:r w:rsidRPr="009A7127">
              <w:br/>
              <w:t xml:space="preserve">В том числе объем исполнения долгосрочного договора: </w:t>
            </w:r>
            <w:r w:rsidRPr="009A7127">
              <w:br/>
              <w:t>2019 г. - 25 000 000.00</w:t>
            </w:r>
            <w:r w:rsidRPr="009A7127">
              <w:br/>
              <w:t>2020 г. - 25 000 000.00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19.20.21.300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Поставка дизельного топлива для </w:t>
            </w:r>
            <w:r w:rsidRPr="009A7127">
              <w:lastRenderedPageBreak/>
              <w:t>заправки транспортных средств через автозаправочные станции с применением топливных карт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 xml:space="preserve">В соответствии с нормами </w:t>
            </w:r>
            <w:r w:rsidRPr="009A7127">
              <w:lastRenderedPageBreak/>
              <w:t>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831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Литр чистого </w:t>
            </w:r>
            <w:r w:rsidRPr="009A7127">
              <w:lastRenderedPageBreak/>
              <w:t>(100 %) спирта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6 000.00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300 000.00 Российс</w:t>
            </w:r>
            <w:r w:rsidRPr="009A7127">
              <w:lastRenderedPageBreak/>
              <w:t>кий рубль</w:t>
            </w:r>
            <w:r w:rsidRPr="009A7127">
              <w:br/>
              <w:t xml:space="preserve">В том числе объем исполнения долгосрочного договора: </w:t>
            </w:r>
            <w:r w:rsidRPr="009A7127">
              <w:br/>
              <w:t>2019 г. - 75 000.00</w:t>
            </w:r>
            <w:r w:rsidRPr="009A7127">
              <w:br/>
              <w:t>2020 г. - 225 000.00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Закупка у единств</w:t>
            </w:r>
            <w:r w:rsidRPr="009A7127">
              <w:lastRenderedPageBreak/>
              <w:t>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69.10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69.10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Оказание юридических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650 000.00 Российский рубль</w:t>
            </w:r>
            <w:r w:rsidRPr="009A7127">
              <w:br/>
              <w:t xml:space="preserve">В том числе объем исполнения долгосрочного договора: </w:t>
            </w:r>
            <w:r w:rsidRPr="009A7127">
              <w:br/>
              <w:t>2019 г. - 650 000.00</w:t>
            </w:r>
            <w:r w:rsidRPr="009A7127">
              <w:br/>
              <w:t xml:space="preserve">2020 г. - </w:t>
            </w:r>
            <w:r w:rsidRPr="009A7127">
              <w:lastRenderedPageBreak/>
              <w:t>0.00</w:t>
            </w:r>
            <w:r w:rsidRPr="009A7127">
              <w:br/>
              <w:t>2021 г. - 0.00</w:t>
            </w:r>
            <w:r w:rsidRPr="009A7127">
              <w:br/>
              <w:t>2022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09.2019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27.11.11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27.11.10.120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Поставка электродвигателей обдува силового трансформатора ТРНДЦН 25000/40000/110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35 350.00 Российский рубль</w:t>
            </w:r>
            <w:r w:rsidRPr="009A7127">
              <w:br/>
              <w:t xml:space="preserve">В том числе объем исполнения долгосрочного договора: </w:t>
            </w:r>
            <w:r w:rsidRPr="009A7127">
              <w:br/>
              <w:t>2019 г. - 0.00</w:t>
            </w:r>
            <w:r w:rsidRPr="009A7127">
              <w:br/>
              <w:t>2020 г. - 35 350.00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Выполнение работ по строительству кабельной линии 10 </w:t>
            </w:r>
            <w:proofErr w:type="spellStart"/>
            <w:r w:rsidRPr="009A7127">
              <w:t>кВ</w:t>
            </w:r>
            <w:proofErr w:type="spellEnd"/>
            <w:r w:rsidRPr="009A7127">
              <w:t xml:space="preserve"> от муфты М1 (М6) до РП-3 по ул. 65 лет </w:t>
            </w:r>
            <w:r w:rsidRPr="009A7127">
              <w:lastRenderedPageBreak/>
              <w:t>Победы,51 в г. Барнауле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715 162.51 Российский рубль</w:t>
            </w:r>
            <w:r w:rsidRPr="009A7127">
              <w:br/>
              <w:t xml:space="preserve">В том числе объем исполнения </w:t>
            </w:r>
            <w:r w:rsidRPr="009A7127">
              <w:lastRenderedPageBreak/>
              <w:t xml:space="preserve">долгосрочного договора: </w:t>
            </w:r>
            <w:r w:rsidRPr="009A7127">
              <w:br/>
              <w:t>2019 г. - 0.00</w:t>
            </w:r>
            <w:r w:rsidRPr="009A7127">
              <w:br/>
              <w:t>2020 г. - 715 162.51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26.51.45.190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Поставка устройств релейной защиты и автоматики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181 200.00 Российский рубль</w:t>
            </w:r>
            <w:r w:rsidRPr="009A7127">
              <w:br/>
              <w:t xml:space="preserve">В том числе объем исполнения долгосрочного договора: </w:t>
            </w:r>
            <w:r w:rsidRPr="009A7127">
              <w:br/>
              <w:t>2019 г. - 0.00</w:t>
            </w:r>
            <w:r w:rsidRPr="009A7127">
              <w:br/>
              <w:t>2020 г. - 181 200.00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27.12.40.000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Поставка трансформаторов тока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нормами действующего законодатель</w:t>
            </w:r>
            <w:r w:rsidRPr="009A7127">
              <w:lastRenderedPageBreak/>
              <w:t>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179 400.00 Российский рубль</w:t>
            </w:r>
            <w:r w:rsidRPr="009A7127">
              <w:br/>
              <w:t xml:space="preserve">В том </w:t>
            </w:r>
            <w:r w:rsidRPr="009A7127">
              <w:lastRenderedPageBreak/>
              <w:t xml:space="preserve">числе объем исполнения долгосрочного договора: </w:t>
            </w:r>
            <w:r w:rsidRPr="009A7127">
              <w:br/>
              <w:t>2019 г. - 0.00</w:t>
            </w:r>
            <w:r w:rsidRPr="009A7127">
              <w:br/>
              <w:t>2020 г. - 179 400.00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32.9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32.99.11.112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Поставка </w:t>
            </w:r>
            <w:proofErr w:type="gramStart"/>
            <w:r w:rsidRPr="009A7127">
              <w:t>противогазов</w:t>
            </w:r>
            <w:proofErr w:type="gramEnd"/>
            <w:r w:rsidRPr="009A7127">
              <w:t xml:space="preserve"> изолирующих с регенеративным патроном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46 400.00 Российский рубль</w:t>
            </w:r>
            <w:r w:rsidRPr="009A7127">
              <w:br/>
              <w:t xml:space="preserve">В том числе объем исполнения долгосрочного договора: </w:t>
            </w:r>
            <w:r w:rsidRPr="009A7127">
              <w:br/>
              <w:t>2019 г. - 0.00</w:t>
            </w:r>
            <w:r w:rsidRPr="009A7127">
              <w:br/>
              <w:t>2020 г. - 46 400.00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43.21.10.290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Выполнение работ по монтажу системы видеонаблюдения на ПС 110/10 «Синтетика», по ул. Попова 177а, и ПС 110/10 «Трактовая», по ул. Трактовая, 2н, г. Барнаул</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189 213.00 Российский рубль</w:t>
            </w:r>
            <w:r w:rsidRPr="009A7127">
              <w:br/>
              <w:t xml:space="preserve">В том числе объем исполнения долгосрочного договора: </w:t>
            </w:r>
            <w:r w:rsidRPr="009A7127">
              <w:br/>
              <w:t>2019 г. - 0.00</w:t>
            </w:r>
            <w:r w:rsidRPr="009A7127">
              <w:br/>
              <w:t>2020 г. - 189 213.00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26.51.45.190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Поставка устройств релейной защиты и автоматики присоединения 6-35 </w:t>
            </w:r>
            <w:proofErr w:type="spellStart"/>
            <w:r w:rsidRPr="009A7127">
              <w:t>кВ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59 000.00 Российский рубль</w:t>
            </w:r>
            <w:r w:rsidRPr="009A7127">
              <w:br/>
              <w:t xml:space="preserve">В том числе объем исполнения долгосрочного договора: </w:t>
            </w:r>
            <w:r w:rsidRPr="009A7127">
              <w:br/>
              <w:t>2019 г. - 0.00</w:t>
            </w:r>
            <w:r w:rsidRPr="009A7127">
              <w:br/>
            </w:r>
            <w:r w:rsidRPr="009A7127">
              <w:lastRenderedPageBreak/>
              <w:t>2020 г. - 59 000.00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64.19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64.19.21.000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Открытие кредитной линии с установленным лимитом выдачи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35 000 000.00 Российский рубль</w:t>
            </w:r>
            <w:r w:rsidRPr="009A7127">
              <w:br/>
              <w:t xml:space="preserve">В том числе объем исполнения долгосрочного договора: </w:t>
            </w:r>
            <w:r w:rsidRPr="009A7127">
              <w:br/>
              <w:t>2019 г. - 35 000 000.00</w:t>
            </w:r>
            <w:r w:rsidRPr="009A7127">
              <w:br/>
              <w:t>2020 г. - 0.00</w:t>
            </w:r>
            <w:r w:rsidRPr="009A7127">
              <w:br/>
              <w:t>2021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71.12.4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71.12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Выполнение комплекса инженерно-геодезических работ на объектах ООО "Энергия-Транзит"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2 396 568.00 Российский рубль</w:t>
            </w:r>
            <w:r w:rsidRPr="009A7127">
              <w:br/>
              <w:t xml:space="preserve">В том числе объем исполнения </w:t>
            </w:r>
            <w:r w:rsidRPr="009A7127">
              <w:lastRenderedPageBreak/>
              <w:t xml:space="preserve">долгосрочного договора: </w:t>
            </w:r>
            <w:r w:rsidRPr="009A7127">
              <w:br/>
              <w:t>2019 г. - 0.00</w:t>
            </w:r>
            <w:r w:rsidRPr="009A7127">
              <w:br/>
              <w:t>2020 г. - 2 396 568.00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Поставка нефтепродуктов для заправки транспортных средств через автозаправочные станции с применением топливных карт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Постановлением Правительства РФ от 27 февраля 2008 г. N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831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Литр чистого (100 %) спирта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114 048.00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5 000 000.00 Российский рубль</w:t>
            </w:r>
            <w:r w:rsidRPr="009A7127">
              <w:br/>
              <w:t xml:space="preserve">В том числе объем исполнения долгосрочного договора: </w:t>
            </w:r>
            <w:r w:rsidRPr="009A7127">
              <w:br/>
              <w:t>2019 г. - 968 000.00</w:t>
            </w:r>
            <w:r w:rsidRPr="009A7127">
              <w:br/>
              <w:t>2020 г. - 1 344 000.00</w:t>
            </w:r>
            <w:r w:rsidRPr="009A7127">
              <w:br/>
              <w:t>2021 г. - 1 344 000.00</w:t>
            </w:r>
            <w:r w:rsidRPr="009A7127">
              <w:br/>
              <w:t xml:space="preserve">2022 г. - </w:t>
            </w:r>
            <w:r w:rsidRPr="009A7127">
              <w:lastRenderedPageBreak/>
              <w:t>1 344 000.00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62.02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62.02.30.000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Оказание услуг по обновлению и обслуживание ранее установленных электронных баз данных справочной правовой системы ГАРАНТ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600 000.00 Российский рубль</w:t>
            </w:r>
            <w:r w:rsidRPr="009A7127">
              <w:br/>
              <w:t xml:space="preserve">В том числе объем исполнения долгосрочного договора: </w:t>
            </w:r>
            <w:r w:rsidRPr="009A7127">
              <w:br/>
              <w:t>2019 г. - 0.00</w:t>
            </w:r>
            <w:r w:rsidRPr="009A7127">
              <w:br/>
              <w:t>2020 г. - 200 000.00</w:t>
            </w:r>
            <w:r w:rsidRPr="009A7127">
              <w:br/>
              <w:t>2021 г. - 200 000.00</w:t>
            </w:r>
            <w:r w:rsidRPr="009A7127">
              <w:br/>
              <w:t>2022 г. - 200 000.00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33.14.1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Ремонт трансформатора главной понизительной подстанции </w:t>
            </w:r>
            <w:r w:rsidRPr="009A7127">
              <w:lastRenderedPageBreak/>
              <w:t>по адресу: г. Барнаул, ул. Попова, 177а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В соответствии с нормами действующего законодательства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2 702 573.74 Российский рубль</w:t>
            </w:r>
            <w:r w:rsidRPr="009A7127">
              <w:br/>
              <w:t xml:space="preserve">В том числе </w:t>
            </w:r>
            <w:r w:rsidRPr="009A7127">
              <w:lastRenderedPageBreak/>
              <w:t xml:space="preserve">объем исполнения долгосрочного договора: </w:t>
            </w:r>
            <w:r w:rsidRPr="009A7127">
              <w:br/>
              <w:t>2019 г. - 0.00</w:t>
            </w:r>
            <w:r w:rsidRPr="009A7127">
              <w:br/>
              <w:t>2020 г. - 2 702 573.74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Работы строительные специализированные по ремонту помещений главной понизительной подстанции по адресу: г. Барнаул, ул. Попова, 177а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891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плитка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1 956 604.60 Российский рубль</w:t>
            </w:r>
            <w:r w:rsidRPr="009A7127">
              <w:br/>
              <w:t xml:space="preserve">В том числе объем исполнения долгосрочного договора: </w:t>
            </w:r>
            <w:r w:rsidRPr="009A7127">
              <w:br/>
              <w:t>2019 г. - 0.00</w:t>
            </w:r>
            <w:r w:rsidRPr="009A7127">
              <w:br/>
              <w:t>2020 г. - 1 956 604.60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33.14.1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Ремонт электрического </w:t>
            </w:r>
            <w:r w:rsidRPr="009A7127">
              <w:lastRenderedPageBreak/>
              <w:t>оборудования трансформаторных подстанций (ремонт контура заземлений) в г. Барнаул по адресам: ул. Лазурная, 22б; ул. А. Петрова, 247г; ул. М-</w:t>
            </w:r>
            <w:proofErr w:type="spellStart"/>
            <w:r w:rsidRPr="009A7127">
              <w:t>Олонская</w:t>
            </w:r>
            <w:proofErr w:type="spellEnd"/>
            <w:r w:rsidRPr="009A7127">
              <w:t xml:space="preserve">, 28б; ул. Пролетарская, 110а; ул. </w:t>
            </w:r>
            <w:proofErr w:type="spellStart"/>
            <w:r w:rsidRPr="009A7127">
              <w:t>Геблера</w:t>
            </w:r>
            <w:proofErr w:type="spellEnd"/>
            <w:r w:rsidRPr="009A7127">
              <w:t xml:space="preserve">, 31б; ул. Балтийская, 17; ул. Ленинградская, 9; пл. </w:t>
            </w:r>
            <w:proofErr w:type="spellStart"/>
            <w:r w:rsidRPr="009A7127">
              <w:t>Баварина</w:t>
            </w:r>
            <w:proofErr w:type="spellEnd"/>
            <w:r w:rsidRPr="009A7127">
              <w:t xml:space="preserve">, 2; ул. А. Петрова, 247е; ул. Балтийская, 3а; ул. Балтийская, 9а; 1-й Балтийский проезд, 5а; ул. </w:t>
            </w:r>
            <w:r w:rsidRPr="009A7127">
              <w:lastRenderedPageBreak/>
              <w:t>Новосибирская 14г</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 xml:space="preserve">в соответствии с </w:t>
            </w:r>
            <w:r w:rsidRPr="009A7127">
              <w:lastRenderedPageBreak/>
              <w:t>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Условная </w:t>
            </w:r>
            <w:r w:rsidRPr="009A7127">
              <w:lastRenderedPageBreak/>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724 801.74 Российс</w:t>
            </w:r>
            <w:r w:rsidRPr="009A7127">
              <w:lastRenderedPageBreak/>
              <w:t>кий рубль</w:t>
            </w:r>
            <w:r w:rsidRPr="009A7127">
              <w:br/>
              <w:t xml:space="preserve">В том числе объем исполнения долгосрочного договора: </w:t>
            </w:r>
            <w:r w:rsidRPr="009A7127">
              <w:br/>
              <w:t>2019 г. - 0.00</w:t>
            </w:r>
            <w:r w:rsidRPr="009A7127">
              <w:br/>
              <w:t>2020 г. - 724 801.74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33.14.1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Ремонт электрического оборудования трансформаторной подстанции по адресу: г. Барнаул, ул. Кутузова, 14д</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272 450.92 Российский рубль</w:t>
            </w:r>
            <w:r w:rsidRPr="009A7127">
              <w:br/>
              <w:t xml:space="preserve">В том числе объем исполнения долгосрочного договора: </w:t>
            </w:r>
            <w:r w:rsidRPr="009A7127">
              <w:br/>
              <w:t>2019 г. - 0.00</w:t>
            </w:r>
            <w:r w:rsidRPr="009A7127">
              <w:br/>
              <w:t>2020 г. - 272 450.92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43.34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43.34.10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Производство молярных работ трансформаторных подстанций в г. Барнаул по адресам: ул. А. Петрова, 247г; ул. А. Петрова, </w:t>
            </w:r>
            <w:r w:rsidRPr="009A7127">
              <w:lastRenderedPageBreak/>
              <w:t>247е; ул. Гущина, 150/2; ул. С. Семенова, 13; ул. С. Семенова, 5; ул. Попова, 156; ул. Э. Алексеевой, 61а; ул. 280-летия Барнаула, 2б; ул. Партизанская, 92 Павловский тракт, 166а; ул. Лазурная, 22б; ул. Ленинградская, 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402 456.57 Российский рубль</w:t>
            </w:r>
            <w:r w:rsidRPr="009A7127">
              <w:br/>
              <w:t>В том числе объем исполнения долгосрочного договор</w:t>
            </w:r>
            <w:r w:rsidRPr="009A7127">
              <w:lastRenderedPageBreak/>
              <w:t xml:space="preserve">а: </w:t>
            </w:r>
            <w:r w:rsidRPr="009A7127">
              <w:br/>
              <w:t>2019 г. - 0.00</w:t>
            </w:r>
            <w:r w:rsidRPr="009A7127">
              <w:br/>
              <w:t>2020 г. - 402 456.57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43.91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43.91.19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Производство кровельных работ трансформаторной подстанции по адресу: г. Барнаул, пл. </w:t>
            </w:r>
            <w:proofErr w:type="spellStart"/>
            <w:r w:rsidRPr="009A7127">
              <w:t>Баварина</w:t>
            </w:r>
            <w:proofErr w:type="spellEnd"/>
            <w:r w:rsidRPr="009A7127">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414 046.51 Российский рубль</w:t>
            </w:r>
            <w:r w:rsidRPr="009A7127">
              <w:br/>
              <w:t>В том числе объем исполнения долгосрочного договор</w:t>
            </w:r>
            <w:r w:rsidRPr="009A7127">
              <w:lastRenderedPageBreak/>
              <w:t xml:space="preserve">а: </w:t>
            </w:r>
            <w:r w:rsidRPr="009A7127">
              <w:br/>
              <w:t>2019 г. - 0.00</w:t>
            </w:r>
            <w:r w:rsidRPr="009A7127">
              <w:br/>
              <w:t>2020 г. - 414 046.51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33.14.1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Ремонт трансформатора главной понизительной подстанции по адресу: г. Барнаул, ул. Попова, 177а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2 702 573.74 Российский рубль</w:t>
            </w:r>
            <w:r w:rsidRPr="009A7127">
              <w:br/>
              <w:t xml:space="preserve">В том числе объем исполнения долгосрочного договора: </w:t>
            </w:r>
            <w:r w:rsidRPr="009A7127">
              <w:br/>
              <w:t>2019 г. - 0.74</w:t>
            </w:r>
            <w:r w:rsidRPr="009A7127">
              <w:br/>
              <w:t>2020 г. - 2 702 573.00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Работы строительные специализированные по ремонту помещений главной понизитель</w:t>
            </w:r>
            <w:r w:rsidRPr="009A7127">
              <w:lastRenderedPageBreak/>
              <w:t>ной подстанции по адресу: г. Барнаул, ул. Попова, 177а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1 956 604.60 Российский рубль</w:t>
            </w:r>
            <w:r w:rsidRPr="009A7127">
              <w:br/>
              <w:t>В том числе объем исполне</w:t>
            </w:r>
            <w:r w:rsidRPr="009A7127">
              <w:lastRenderedPageBreak/>
              <w:t xml:space="preserve">ния долгосрочного договора: </w:t>
            </w:r>
            <w:r w:rsidRPr="009A7127">
              <w:br/>
              <w:t>2019 г. - 0.00</w:t>
            </w:r>
            <w:r w:rsidRPr="009A7127">
              <w:br/>
              <w:t>2020 г. - 1 956 604.60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Закупка у единственного поставщика (исполнителя, </w:t>
            </w:r>
            <w:r w:rsidRPr="009A7127">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33.14.1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Ремонт электрического оборудования трансформаторных подстанций (ремонт контура заземлений) в г. Барнаул по адресам: ул. Лазурная, 22б; ул. А. Петрова, 247г; ул. М-</w:t>
            </w:r>
            <w:proofErr w:type="spellStart"/>
            <w:r w:rsidRPr="009A7127">
              <w:t>Олонская</w:t>
            </w:r>
            <w:proofErr w:type="spellEnd"/>
            <w:r w:rsidRPr="009A7127">
              <w:t xml:space="preserve">, 28б; ул. Пролетарская, 110а; ул. </w:t>
            </w:r>
            <w:proofErr w:type="spellStart"/>
            <w:r w:rsidRPr="009A7127">
              <w:t>Геблера</w:t>
            </w:r>
            <w:proofErr w:type="spellEnd"/>
            <w:r w:rsidRPr="009A7127">
              <w:t xml:space="preserve">, 31б; ул. Балтийская, </w:t>
            </w:r>
            <w:r w:rsidRPr="009A7127">
              <w:lastRenderedPageBreak/>
              <w:t xml:space="preserve">17; ул. Ленинградская, 9; пл. </w:t>
            </w:r>
            <w:proofErr w:type="spellStart"/>
            <w:r w:rsidRPr="009A7127">
              <w:t>Баварина</w:t>
            </w:r>
            <w:proofErr w:type="spellEnd"/>
            <w:r w:rsidRPr="009A7127">
              <w:t>, 2; ул. А. Петрова, 247е; ул. Балтийская, 3а; ул. Балтийская, 9а; 1-й Балтийский проезд, 5а; ул. Новосибирская 14г</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724 801.74 Российский рубль</w:t>
            </w:r>
            <w:r w:rsidRPr="009A7127">
              <w:br/>
              <w:t xml:space="preserve">В том числе объем исполнения долгосрочного договора: </w:t>
            </w:r>
            <w:r w:rsidRPr="009A7127">
              <w:br/>
              <w:t>2019 г. - 0.00</w:t>
            </w:r>
            <w:r w:rsidRPr="009A7127">
              <w:br/>
              <w:t>2020 г. - 724 801.74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33.14.1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Ремонт электрического оборудования трансформаторной подстанции по адресу: г. Барнаул, ул. Кутузова, 14д</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272 450.92 Российский рубль</w:t>
            </w:r>
            <w:r w:rsidRPr="009A7127">
              <w:br/>
              <w:t xml:space="preserve">В том числе объем исполнения долгосрочного договора: </w:t>
            </w:r>
            <w:r w:rsidRPr="009A7127">
              <w:br/>
              <w:t>2019 г. - 0.00</w:t>
            </w:r>
            <w:r w:rsidRPr="009A7127">
              <w:br/>
              <w:t xml:space="preserve">2020 г. - </w:t>
            </w:r>
            <w:r w:rsidRPr="009A7127">
              <w:lastRenderedPageBreak/>
              <w:t>272 450.92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43.34.1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43.34.10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Производство малярных работ трансформаторных подстанций в г. Барнаул по адресам: ул. А. Петрова, 247г; ул. А. Петрова, 247е; ул. Гущина, 150/2; ул. С. Семенова, 13; ул. С. Семенова, 5; ул. Попова, 156; ул. Э. Алексеевой, 61а; ул. 280-летия Барнаула, 2б; ул. Партизанская, 92 Павловский тракт, 166а; ул. Лазурная, 22б; ул. </w:t>
            </w:r>
            <w:r w:rsidRPr="009A7127">
              <w:lastRenderedPageBreak/>
              <w:t>Ленинградская, 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402 456.57 Российский рубль</w:t>
            </w:r>
            <w:r w:rsidRPr="009A7127">
              <w:br/>
              <w:t xml:space="preserve">В том числе объем исполнения долгосрочного договора: </w:t>
            </w:r>
            <w:r w:rsidRPr="009A7127">
              <w:br/>
              <w:t>2019 г. - 0.00</w:t>
            </w:r>
            <w:r w:rsidRPr="009A7127">
              <w:br/>
              <w:t>2020 г. - 402 456.57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43.91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43.91.19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Производство кровельных работ трансформаторной подстанции по адресу: г. Барнаул, пл. </w:t>
            </w:r>
            <w:proofErr w:type="spellStart"/>
            <w:r w:rsidRPr="009A7127">
              <w:t>Баварина</w:t>
            </w:r>
            <w:proofErr w:type="spellEnd"/>
            <w:r w:rsidRPr="009A7127">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414 046.51 Российский рубль</w:t>
            </w:r>
            <w:r w:rsidRPr="009A7127">
              <w:br/>
              <w:t xml:space="preserve">В том числе объем исполнения долгосрочного договора: </w:t>
            </w:r>
            <w:r w:rsidRPr="009A7127">
              <w:br/>
              <w:t>2019 г. - 0.00</w:t>
            </w:r>
            <w:r w:rsidRPr="009A7127">
              <w:br/>
              <w:t>2020 г. - 414 046.51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65.1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65.1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Страхование имущества ООО «Энергия-Транзит»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6 000 000.00 Российский рубль</w:t>
            </w:r>
            <w:r w:rsidRPr="009A7127">
              <w:br/>
              <w:t>В том числе объем исполнения долгосрочного договор</w:t>
            </w:r>
            <w:r w:rsidRPr="009A7127">
              <w:lastRenderedPageBreak/>
              <w:t xml:space="preserve">а: </w:t>
            </w:r>
            <w:r w:rsidRPr="009A7127">
              <w:br/>
              <w:t>2019 г. - 0.00</w:t>
            </w:r>
            <w:r w:rsidRPr="009A7127">
              <w:br/>
              <w:t>2020 г. - 6 000 000.00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Оказание услуг по охране объектов ООО «Энергия-Транзит» в 2019 – 2022 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Качество услуг т должно соответствовать номам действующего законодательства РФ, документации о закупке, условиям договора, заключенного по итогам закупки. Закон РФ от 11 марта 1992 г. N 2487-I "О частной детективной и охранной деятельности в Российской Федерации" (с изменениями и </w:t>
            </w:r>
            <w:r w:rsidRPr="009A7127">
              <w:lastRenderedPageBreak/>
              <w:t xml:space="preserve">дополнениями)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3 700 000.00 Российский рубль</w:t>
            </w:r>
            <w:r w:rsidRPr="009A7127">
              <w:br/>
              <w:t xml:space="preserve">В том числе объем исполнения долгосрочного договора: </w:t>
            </w:r>
            <w:r w:rsidRPr="009A7127">
              <w:br/>
              <w:t>2019 г. - 700 000.00</w:t>
            </w:r>
            <w:r w:rsidRPr="009A7127">
              <w:br/>
              <w:t>2020 г. - 1 000 000.00</w:t>
            </w:r>
            <w:r w:rsidRPr="009A7127">
              <w:br/>
              <w:t>2021 г. - 1 000 000.00</w:t>
            </w:r>
            <w:r w:rsidRPr="009A7127">
              <w:br/>
              <w:t>2022 г. - 1 000 000.00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14.12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14.12.30.190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Поставка специальной одежды, специальной обуви, средств индивидуальной защиты, устойчивых к воздействию электрической дуги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В соответствии с нормами действующего законодательства РФ и условиями договора. В соответствии с Документацией о закупке.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166.00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976 540.00 Российский рубль</w:t>
            </w:r>
            <w:r w:rsidRPr="009A7127">
              <w:br/>
              <w:t xml:space="preserve">В том числе объем исполнения долгосрочного договора: </w:t>
            </w:r>
            <w:r w:rsidRPr="009A7127">
              <w:br/>
              <w:t>2019 г. - 0.00</w:t>
            </w:r>
            <w:r w:rsidRPr="009A7127">
              <w:br/>
              <w:t>2020 г. - 976 540.00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14.12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14.12.30.190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Поставка специальной одежды, специальной обуви, средств индивидуальной </w:t>
            </w:r>
            <w:proofErr w:type="spellStart"/>
            <w:proofErr w:type="gramStart"/>
            <w:r w:rsidRPr="009A7127">
              <w:t>защиты,для</w:t>
            </w:r>
            <w:proofErr w:type="spellEnd"/>
            <w:proofErr w:type="gramEnd"/>
            <w:r w:rsidRPr="009A7127">
              <w:t xml:space="preserve"> защиты от общих производственных </w:t>
            </w:r>
            <w:r w:rsidRPr="009A7127">
              <w:lastRenderedPageBreak/>
              <w:t xml:space="preserve">загрязнений и механических воздействий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в соответствии с требованиями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568.00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249 606.00 Российский рубль</w:t>
            </w:r>
            <w:r w:rsidRPr="009A7127">
              <w:br/>
              <w:t>В том числе объем исполнения долгосрочного договор</w:t>
            </w:r>
            <w:r w:rsidRPr="009A7127">
              <w:lastRenderedPageBreak/>
              <w:t xml:space="preserve">а: </w:t>
            </w:r>
            <w:r w:rsidRPr="009A7127">
              <w:br/>
              <w:t>2019 г. - 0.00</w:t>
            </w:r>
            <w:r w:rsidRPr="009A7127">
              <w:br/>
              <w:t>2020 г. - 249 606.00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46.6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46.69.15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поставка кабельных муфт</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Документацией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1 417 620.00 Российский рубль</w:t>
            </w:r>
            <w:r w:rsidRPr="009A7127">
              <w:br/>
              <w:t xml:space="preserve">В том числе объем исполнения долгосрочного договора: </w:t>
            </w:r>
            <w:r w:rsidRPr="009A7127">
              <w:br/>
              <w:t>2019 г. - 0.00</w:t>
            </w:r>
            <w:r w:rsidRPr="009A7127">
              <w:br/>
              <w:t>2020 г. - 1 417 620.00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68.10.2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68.10.1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Покупка трансформаторной подстанции, кадастровый номер: 22:63:050157:214, назначение: </w:t>
            </w:r>
            <w:r w:rsidRPr="009A7127">
              <w:lastRenderedPageBreak/>
              <w:t xml:space="preserve">сооружение электроэнергетики, площадь общая: 17,6 </w:t>
            </w:r>
            <w:proofErr w:type="spellStart"/>
            <w:r w:rsidRPr="009A7127">
              <w:t>кв.м</w:t>
            </w:r>
            <w:proofErr w:type="spellEnd"/>
            <w:r w:rsidRPr="009A7127">
              <w:t>., с размещенным в ней оборудованием для трансформаторной подстанции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3 500 000.00 Российский рубль</w:t>
            </w:r>
            <w:r w:rsidRPr="009A7127">
              <w:br/>
              <w:t>В том числе объем исполне</w:t>
            </w:r>
            <w:r w:rsidRPr="009A7127">
              <w:lastRenderedPageBreak/>
              <w:t xml:space="preserve">ния долгосрочного договора: </w:t>
            </w:r>
            <w:r w:rsidRPr="009A7127">
              <w:br/>
              <w:t>2019 г. - 1 750 000.00</w:t>
            </w:r>
            <w:r w:rsidRPr="009A7127">
              <w:br/>
              <w:t>2020 г. - 1 750 000.00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Закупка у единственного поставщика (исполнителя, </w:t>
            </w:r>
            <w:r w:rsidRPr="009A7127">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68.10.2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68.10.1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Покупка блочной комплектной </w:t>
            </w:r>
            <w:proofErr w:type="spellStart"/>
            <w:r w:rsidRPr="009A7127">
              <w:t>двухтрансформаторной</w:t>
            </w:r>
            <w:proofErr w:type="spellEnd"/>
            <w:r w:rsidRPr="009A7127">
              <w:t xml:space="preserve"> </w:t>
            </w:r>
            <w:proofErr w:type="spellStart"/>
            <w:r w:rsidRPr="009A7127">
              <w:t>подстанциии</w:t>
            </w:r>
            <w:proofErr w:type="spellEnd"/>
            <w:r w:rsidRPr="009A7127">
              <w:t xml:space="preserve"> КТПБ-2*400-10/0,4кВ, кадастровый номер: 22:63:050163:301, назначение: сооружение электроэнергетики, площадь общая: 30.1 </w:t>
            </w:r>
            <w:proofErr w:type="spellStart"/>
            <w:r w:rsidRPr="009A7127">
              <w:t>кв.м</w:t>
            </w:r>
            <w:proofErr w:type="spellEnd"/>
            <w:r w:rsidRPr="009A7127">
              <w:t>., с размещенн</w:t>
            </w:r>
            <w:r w:rsidRPr="009A7127">
              <w:lastRenderedPageBreak/>
              <w:t>ым в ней оборудованием для трансформаторной подстанции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3 500 000.00 Российский рубль</w:t>
            </w:r>
            <w:r w:rsidRPr="009A7127">
              <w:br/>
              <w:t xml:space="preserve">В том числе объем исполнения долгосрочного договора: </w:t>
            </w:r>
            <w:r w:rsidRPr="009A7127">
              <w:br/>
              <w:t>2019 г. - 1 750 000.00</w:t>
            </w:r>
            <w:r w:rsidRPr="009A7127">
              <w:br/>
              <w:t>2020 г. - 1 750 000.00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25.73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25.73.60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Поставка инструмента для разделки кабелей из сшитого полиэтилена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Выполнение работ по строительству КЛ-10 </w:t>
            </w:r>
            <w:proofErr w:type="spellStart"/>
            <w:r w:rsidRPr="009A7127">
              <w:t>кВ</w:t>
            </w:r>
            <w:proofErr w:type="spellEnd"/>
            <w:r w:rsidRPr="009A7127">
              <w:t xml:space="preserve"> от ПС 110/10 </w:t>
            </w:r>
            <w:proofErr w:type="spellStart"/>
            <w:r w:rsidRPr="009A7127">
              <w:t>кВ</w:t>
            </w:r>
            <w:proofErr w:type="spellEnd"/>
            <w:r w:rsidRPr="009A7127">
              <w:t xml:space="preserve"> "Трактовая" до проектируемой РП-10 </w:t>
            </w:r>
            <w:proofErr w:type="spellStart"/>
            <w:r w:rsidRPr="009A7127">
              <w:t>кВ</w:t>
            </w:r>
            <w:proofErr w:type="spellEnd"/>
            <w:r w:rsidRPr="009A7127">
              <w:t xml:space="preserve"> по адресу: Российская Федерация, Алтайский край, г. Барнаул, Земельный участок, </w:t>
            </w:r>
            <w:r w:rsidRPr="009A7127">
              <w:lastRenderedPageBreak/>
              <w:t>находящийся в северо-западном направлении от пересечения улицы Просторной и Павловского тракт (</w:t>
            </w:r>
            <w:proofErr w:type="spellStart"/>
            <w:r w:rsidRPr="009A7127">
              <w:t>кад</w:t>
            </w:r>
            <w:proofErr w:type="spellEnd"/>
            <w:r w:rsidRPr="009A7127">
              <w:t>. номер: 22:61:010202:1400)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4 060.00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5 886 102.00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27.32.1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Поставка кабельной продукции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359 700.00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19.20.21.300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Поставка дизельного топлива для заправки транспортных средств через автозаправочные станции с применение</w:t>
            </w:r>
            <w:r w:rsidRPr="009A7127">
              <w:lastRenderedPageBreak/>
              <w:t>м топливных карт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831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Литр чистого (100 %) спирта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300 000.00 Российский рубль</w:t>
            </w:r>
            <w:r w:rsidRPr="009A7127">
              <w:br/>
              <w:t>В том числе объем исполнения долгоср</w:t>
            </w:r>
            <w:r w:rsidRPr="009A7127">
              <w:lastRenderedPageBreak/>
              <w:t xml:space="preserve">очного договора: </w:t>
            </w:r>
            <w:r w:rsidRPr="009A7127">
              <w:br/>
              <w:t>2020 г. - 100 000.00</w:t>
            </w:r>
            <w:r w:rsidRPr="009A7127">
              <w:br/>
              <w:t>2021 г. - 200 000.00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27.11.1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27.11.31.000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Поставка резервного источника электроснабжения (дизель-генератор ДГУ- 200 кВт)</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2 730 000.00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27.12.3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Поставка приборов для электротехнической лаборатории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3 217 202.53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71.12.12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71.12.13.000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Выполнение проектных работ по созданию автоматизированной системы </w:t>
            </w:r>
            <w:r w:rsidRPr="009A7127">
              <w:lastRenderedPageBreak/>
              <w:t>диспетчерского управления (АСДУ) электросетевых объектов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 xml:space="preserve">В соответствии с нормами действующего законодательства РФ и </w:t>
            </w:r>
            <w:r w:rsidRPr="009A7127">
              <w:lastRenderedPageBreak/>
              <w:t>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1 861 000.00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Поставка оборудования для реконструкции ОРУ-110 </w:t>
            </w:r>
            <w:proofErr w:type="spellStart"/>
            <w:r w:rsidRPr="009A7127">
              <w:t>кВ</w:t>
            </w:r>
            <w:proofErr w:type="spellEnd"/>
            <w:r w:rsidRPr="009A7127">
              <w:t xml:space="preserve"> ПС 110/10 </w:t>
            </w:r>
            <w:proofErr w:type="spellStart"/>
            <w:r w:rsidRPr="009A7127">
              <w:t>кВ</w:t>
            </w:r>
            <w:proofErr w:type="spellEnd"/>
            <w:r w:rsidRPr="009A7127">
              <w:t xml:space="preserve"> "Трактовая" по ул. Трактовая, 2н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33 400 000.00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Открытый аукцион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Выполнение работ по строительству кабельной линии 0,4 </w:t>
            </w:r>
            <w:proofErr w:type="spellStart"/>
            <w:r w:rsidRPr="009A7127">
              <w:t>кВ</w:t>
            </w:r>
            <w:proofErr w:type="spellEnd"/>
            <w:r w:rsidRPr="009A7127">
              <w:t xml:space="preserve"> от РУ-0,4 </w:t>
            </w:r>
            <w:proofErr w:type="spellStart"/>
            <w:r w:rsidRPr="009A7127">
              <w:t>кВ</w:t>
            </w:r>
            <w:proofErr w:type="spellEnd"/>
            <w:r w:rsidRPr="009A7127">
              <w:t xml:space="preserve"> ТП-1006 до ВРУ многоквартирного жилого дома по ул. Юрина,204ж, г. Барнаул.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570.00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lastRenderedPageBreak/>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Выполнение работ по строительству кабельной линии 0,4 </w:t>
            </w:r>
            <w:proofErr w:type="spellStart"/>
            <w:r w:rsidRPr="009A7127">
              <w:t>кВ</w:t>
            </w:r>
            <w:proofErr w:type="spellEnd"/>
            <w:r w:rsidRPr="009A7127">
              <w:t xml:space="preserve"> от РУ-0,4 </w:t>
            </w:r>
            <w:proofErr w:type="spellStart"/>
            <w:r w:rsidRPr="009A7127">
              <w:t>кВ</w:t>
            </w:r>
            <w:proofErr w:type="spellEnd"/>
            <w:r w:rsidRPr="009A7127">
              <w:t xml:space="preserve">, ТП-6/10 до ВРУ школы по ул. Шумакова,78, г. Барнаул, кабельной линии 0,4 </w:t>
            </w:r>
            <w:proofErr w:type="spellStart"/>
            <w:r w:rsidRPr="009A7127">
              <w:t>кВ</w:t>
            </w:r>
            <w:proofErr w:type="spellEnd"/>
            <w:r w:rsidRPr="009A7127">
              <w:t xml:space="preserve"> от РУ-0,4 </w:t>
            </w:r>
            <w:proofErr w:type="spellStart"/>
            <w:r w:rsidRPr="009A7127">
              <w:t>кВ</w:t>
            </w:r>
            <w:proofErr w:type="spellEnd"/>
            <w:r w:rsidRPr="009A7127">
              <w:t xml:space="preserve">, ТП-6/10 до ВРУ бассейна по ул. Шумакова,78, г. Барнаул.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1 780.00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1 540 000.00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9A7127">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r w:rsidR="00580BB2" w:rsidRPr="009A7127"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9A7127">
            <w:pPr>
              <w:rPr>
                <w:highlight w:val="yellow"/>
              </w:rPr>
            </w:pPr>
            <w:r w:rsidRPr="00580BB2">
              <w:rPr>
                <w:highlight w:val="yellow"/>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9A7127">
            <w:pPr>
              <w:rPr>
                <w:highlight w:val="yellow"/>
              </w:rPr>
            </w:pPr>
            <w:r w:rsidRPr="00580BB2">
              <w:rPr>
                <w:highlight w:val="yellow"/>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9A7127">
            <w:pPr>
              <w:rPr>
                <w:highlight w:val="yellow"/>
              </w:rPr>
            </w:pPr>
            <w:r w:rsidRPr="00580BB2">
              <w:rPr>
                <w:highlight w:val="yellow"/>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9A7127">
            <w:pPr>
              <w:rPr>
                <w:highlight w:val="yellow"/>
              </w:rPr>
            </w:pPr>
            <w:r w:rsidRPr="00580BB2">
              <w:rPr>
                <w:highlight w:val="yellow"/>
              </w:rPr>
              <w:t xml:space="preserve">Выполнение работ по строительству КЛ-6 </w:t>
            </w:r>
            <w:proofErr w:type="spellStart"/>
            <w:r w:rsidRPr="00580BB2">
              <w:rPr>
                <w:highlight w:val="yellow"/>
              </w:rPr>
              <w:t>кВ</w:t>
            </w:r>
            <w:proofErr w:type="spellEnd"/>
            <w:r w:rsidRPr="00580BB2">
              <w:rPr>
                <w:highlight w:val="yellow"/>
              </w:rPr>
              <w:t xml:space="preserve"> от муфты М1 (М2) до ТП 6/0,4 </w:t>
            </w:r>
            <w:proofErr w:type="spellStart"/>
            <w:r w:rsidRPr="00580BB2">
              <w:rPr>
                <w:highlight w:val="yellow"/>
              </w:rPr>
              <w:t>кВ</w:t>
            </w:r>
            <w:proofErr w:type="spellEnd"/>
            <w:r w:rsidRPr="00580BB2">
              <w:rPr>
                <w:highlight w:val="yellow"/>
              </w:rPr>
              <w:t xml:space="preserve"> по адресу: Российская Федерация, Алтайский край, г. </w:t>
            </w:r>
            <w:r w:rsidRPr="00580BB2">
              <w:rPr>
                <w:highlight w:val="yellow"/>
              </w:rPr>
              <w:lastRenderedPageBreak/>
              <w:t>Барнаул, Гущина,171д (2 этап)</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9A7127">
            <w:pPr>
              <w:rPr>
                <w:highlight w:val="yellow"/>
              </w:rPr>
            </w:pPr>
            <w:r w:rsidRPr="00580BB2">
              <w:rPr>
                <w:highlight w:val="yellow"/>
              </w:rPr>
              <w:lastRenderedPageBreak/>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9A7127">
            <w:pPr>
              <w:rPr>
                <w:highlight w:val="yellow"/>
              </w:rPr>
            </w:pPr>
            <w:r w:rsidRPr="00580BB2">
              <w:rPr>
                <w:highlight w:val="yellow"/>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9A7127">
            <w:pPr>
              <w:rPr>
                <w:highlight w:val="yellow"/>
              </w:rPr>
            </w:pPr>
            <w:r w:rsidRPr="00580BB2">
              <w:rPr>
                <w:highlight w:val="yellow"/>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9A7127">
            <w:pPr>
              <w:rPr>
                <w:highlight w:val="yellow"/>
              </w:rPr>
            </w:pPr>
            <w:r w:rsidRPr="00580BB2">
              <w:rPr>
                <w:highlight w:val="yellow"/>
              </w:rPr>
              <w:t>160.00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9A7127">
            <w:pPr>
              <w:rPr>
                <w:highlight w:val="yellow"/>
              </w:rPr>
            </w:pPr>
            <w:r w:rsidRPr="00580BB2">
              <w:rPr>
                <w:highlight w:val="yellow"/>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9A7127">
            <w:pPr>
              <w:rPr>
                <w:highlight w:val="yellow"/>
              </w:rPr>
            </w:pPr>
            <w:r w:rsidRPr="00580BB2">
              <w:rPr>
                <w:highlight w:val="yellow"/>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9A7127">
            <w:pPr>
              <w:rPr>
                <w:highlight w:val="yellow"/>
              </w:rPr>
            </w:pPr>
            <w:r w:rsidRPr="00580BB2">
              <w:rPr>
                <w:highlight w:val="yellow"/>
              </w:rPr>
              <w:t>144 952.39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9A7127">
            <w:pPr>
              <w:rPr>
                <w:highlight w:val="yellow"/>
              </w:rPr>
            </w:pPr>
            <w:r w:rsidRPr="00580BB2">
              <w:rPr>
                <w:highlight w:val="yellow"/>
              </w:rPr>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9A7127">
            <w:pPr>
              <w:rPr>
                <w:highlight w:val="yellow"/>
              </w:rPr>
            </w:pPr>
            <w:r w:rsidRPr="00580BB2">
              <w:rPr>
                <w:highlight w:val="yellow"/>
              </w:rPr>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9A7127">
            <w:pPr>
              <w:rPr>
                <w:highlight w:val="yellow"/>
              </w:rPr>
            </w:pPr>
            <w:r w:rsidRPr="00580BB2">
              <w:rPr>
                <w:highlight w:val="yellow"/>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r w:rsidRPr="00580BB2">
              <w:rPr>
                <w:highlight w:val="yellow"/>
              </w:rPr>
              <w:t>Да</w:t>
            </w:r>
            <w:r w:rsidRPr="009A712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9A7127" w:rsidRDefault="00580BB2" w:rsidP="009A7127"/>
        </w:tc>
      </w:tr>
    </w:tbl>
    <w:p w:rsidR="00580BB2" w:rsidRPr="009A7127" w:rsidRDefault="00580BB2" w:rsidP="00580BB2"/>
    <w:p w:rsidR="00580BB2" w:rsidRPr="00580BB2" w:rsidRDefault="00580BB2" w:rsidP="00580BB2">
      <w:pPr>
        <w:spacing w:after="0" w:line="240" w:lineRule="atLeast"/>
        <w:jc w:val="center"/>
        <w:rPr>
          <w:rFonts w:ascii="Arial" w:eastAsia="Times New Roman" w:hAnsi="Arial" w:cs="Arial"/>
          <w:color w:val="625F5F"/>
          <w:sz w:val="18"/>
          <w:szCs w:val="18"/>
          <w:lang w:eastAsia="ru-RU"/>
        </w:rPr>
      </w:pPr>
      <w:r w:rsidRPr="00580BB2">
        <w:rPr>
          <w:rFonts w:ascii="Arial" w:eastAsia="Times New Roman" w:hAnsi="Arial" w:cs="Arial"/>
          <w:b/>
          <w:bCs/>
          <w:color w:val="625F5F"/>
          <w:sz w:val="18"/>
          <w:szCs w:val="18"/>
          <w:lang w:eastAsia="ru-RU"/>
        </w:rPr>
        <w:t xml:space="preserve">ПЛАН ЗАКУПКИ ТОВАРОВ, РАБОТ, УСЛУГ </w:t>
      </w:r>
      <w:r w:rsidRPr="00580BB2">
        <w:rPr>
          <w:rFonts w:ascii="Arial" w:eastAsia="Times New Roman" w:hAnsi="Arial" w:cs="Arial"/>
          <w:color w:val="625F5F"/>
          <w:sz w:val="18"/>
          <w:szCs w:val="18"/>
          <w:lang w:eastAsia="ru-RU"/>
        </w:rPr>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98"/>
        <w:gridCol w:w="10700"/>
      </w:tblGrid>
      <w:tr w:rsidR="00580BB2" w:rsidRPr="00580BB2" w:rsidTr="00580BB2">
        <w:trPr>
          <w:tblCellSpacing w:w="15" w:type="dxa"/>
        </w:trPr>
        <w:tc>
          <w:tcPr>
            <w:tcW w:w="0" w:type="auto"/>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Наименование заказчика</w:t>
            </w:r>
          </w:p>
        </w:tc>
        <w:tc>
          <w:tcPr>
            <w:tcW w:w="0" w:type="auto"/>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ОБЩЕСТВО С ОГРАНИЧЕННОЙ ОТВЕТСТВЕННОСТЬЮ "ЭНЕРГИЯ-ТРАНЗИТ"</w:t>
            </w:r>
          </w:p>
        </w:tc>
      </w:tr>
      <w:tr w:rsidR="00580BB2" w:rsidRPr="00580BB2" w:rsidTr="00580BB2">
        <w:trPr>
          <w:tblCellSpacing w:w="15" w:type="dxa"/>
        </w:trPr>
        <w:tc>
          <w:tcPr>
            <w:tcW w:w="0" w:type="auto"/>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656922, Алтайский край, г Барнаул, р-н Индустриальный, </w:t>
            </w:r>
            <w:proofErr w:type="spellStart"/>
            <w:r w:rsidRPr="00580BB2">
              <w:rPr>
                <w:rFonts w:ascii="Arial" w:eastAsia="Times New Roman" w:hAnsi="Arial" w:cs="Arial"/>
                <w:color w:val="625F5F"/>
                <w:sz w:val="18"/>
                <w:szCs w:val="18"/>
                <w:lang w:eastAsia="ru-RU"/>
              </w:rPr>
              <w:t>ул</w:t>
            </w:r>
            <w:proofErr w:type="spellEnd"/>
            <w:r w:rsidRPr="00580BB2">
              <w:rPr>
                <w:rFonts w:ascii="Arial" w:eastAsia="Times New Roman" w:hAnsi="Arial" w:cs="Arial"/>
                <w:color w:val="625F5F"/>
                <w:sz w:val="18"/>
                <w:szCs w:val="18"/>
                <w:lang w:eastAsia="ru-RU"/>
              </w:rPr>
              <w:t xml:space="preserve"> Попова, дом 242</w:t>
            </w:r>
          </w:p>
        </w:tc>
      </w:tr>
      <w:tr w:rsidR="00580BB2" w:rsidRPr="00580BB2" w:rsidTr="00580BB2">
        <w:trPr>
          <w:tblCellSpacing w:w="15" w:type="dxa"/>
        </w:trPr>
        <w:tc>
          <w:tcPr>
            <w:tcW w:w="0" w:type="auto"/>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Телефон заказчика</w:t>
            </w:r>
          </w:p>
        </w:tc>
        <w:tc>
          <w:tcPr>
            <w:tcW w:w="0" w:type="auto"/>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7-3852-229046</w:t>
            </w:r>
          </w:p>
        </w:tc>
      </w:tr>
      <w:tr w:rsidR="00580BB2" w:rsidRPr="00580BB2" w:rsidTr="00580BB2">
        <w:trPr>
          <w:tblCellSpacing w:w="15" w:type="dxa"/>
        </w:trPr>
        <w:tc>
          <w:tcPr>
            <w:tcW w:w="0" w:type="auto"/>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zimina@e-tranzit.ru</w:t>
            </w:r>
          </w:p>
        </w:tc>
      </w:tr>
      <w:tr w:rsidR="00580BB2" w:rsidRPr="00580BB2" w:rsidTr="00580BB2">
        <w:trPr>
          <w:tblCellSpacing w:w="15" w:type="dxa"/>
        </w:trPr>
        <w:tc>
          <w:tcPr>
            <w:tcW w:w="0" w:type="auto"/>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ИНН</w:t>
            </w:r>
          </w:p>
        </w:tc>
        <w:tc>
          <w:tcPr>
            <w:tcW w:w="0" w:type="auto"/>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2222050969</w:t>
            </w:r>
          </w:p>
        </w:tc>
      </w:tr>
      <w:tr w:rsidR="00580BB2" w:rsidRPr="00580BB2" w:rsidTr="00580BB2">
        <w:trPr>
          <w:tblCellSpacing w:w="15" w:type="dxa"/>
        </w:trPr>
        <w:tc>
          <w:tcPr>
            <w:tcW w:w="0" w:type="auto"/>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КПП</w:t>
            </w:r>
          </w:p>
        </w:tc>
        <w:tc>
          <w:tcPr>
            <w:tcW w:w="0" w:type="auto"/>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222201001</w:t>
            </w:r>
          </w:p>
        </w:tc>
      </w:tr>
      <w:tr w:rsidR="00580BB2" w:rsidRPr="00580BB2" w:rsidTr="00580BB2">
        <w:trPr>
          <w:tblCellSpacing w:w="15" w:type="dxa"/>
        </w:trPr>
        <w:tc>
          <w:tcPr>
            <w:tcW w:w="0" w:type="auto"/>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ОКАТО</w:t>
            </w:r>
          </w:p>
        </w:tc>
        <w:tc>
          <w:tcPr>
            <w:tcW w:w="0" w:type="auto"/>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01401364000</w:t>
            </w:r>
          </w:p>
        </w:tc>
      </w:tr>
    </w:tbl>
    <w:p w:rsidR="00580BB2" w:rsidRPr="00580BB2" w:rsidRDefault="00580BB2" w:rsidP="00580BB2">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75"/>
        <w:gridCol w:w="440"/>
        <w:gridCol w:w="621"/>
        <w:gridCol w:w="1082"/>
        <w:gridCol w:w="1356"/>
        <w:gridCol w:w="303"/>
        <w:gridCol w:w="765"/>
        <w:gridCol w:w="608"/>
        <w:gridCol w:w="650"/>
        <w:gridCol w:w="765"/>
        <w:gridCol w:w="846"/>
        <w:gridCol w:w="786"/>
        <w:gridCol w:w="879"/>
        <w:gridCol w:w="728"/>
        <w:gridCol w:w="678"/>
        <w:gridCol w:w="628"/>
        <w:gridCol w:w="708"/>
        <w:gridCol w:w="660"/>
        <w:gridCol w:w="963"/>
        <w:gridCol w:w="1241"/>
      </w:tblGrid>
      <w:tr w:rsidR="00580BB2" w:rsidRPr="00580BB2" w:rsidTr="00580BB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Объем финансового обеспечения субподрядного договора за счет средств, предусмотренных контрактом</w:t>
            </w:r>
          </w:p>
        </w:tc>
      </w:tr>
      <w:tr w:rsidR="00580BB2" w:rsidRPr="00580BB2" w:rsidTr="00580BB2">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580BB2">
              <w:rPr>
                <w:rFonts w:ascii="Arial" w:eastAsia="Times New Roman" w:hAnsi="Arial" w:cs="Arial"/>
                <w:b/>
                <w:bCs/>
                <w:color w:val="625F5F"/>
                <w:sz w:val="18"/>
                <w:szCs w:val="18"/>
                <w:lang w:eastAsia="ru-RU"/>
              </w:rPr>
              <w:t>товарам,работам</w:t>
            </w:r>
            <w:proofErr w:type="gramEnd"/>
            <w:r w:rsidRPr="00580BB2">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b/>
                <w:bCs/>
                <w:color w:val="625F5F"/>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b/>
                <w:bCs/>
                <w:color w:val="625F5F"/>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b/>
                <w:bCs/>
                <w:color w:val="625F5F"/>
                <w:sz w:val="18"/>
                <w:szCs w:val="18"/>
                <w:lang w:eastAsia="ru-RU"/>
              </w:rPr>
            </w:pPr>
          </w:p>
        </w:tc>
      </w:tr>
      <w:tr w:rsidR="00580BB2" w:rsidRPr="00580BB2" w:rsidTr="00580BB2">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 xml:space="preserve">планируемая дата или период </w:t>
            </w:r>
            <w:r w:rsidRPr="00580BB2">
              <w:rPr>
                <w:rFonts w:ascii="Arial" w:eastAsia="Times New Roman" w:hAnsi="Arial" w:cs="Arial"/>
                <w:b/>
                <w:bCs/>
                <w:color w:val="625F5F"/>
                <w:sz w:val="18"/>
                <w:szCs w:val="18"/>
                <w:lang w:eastAsia="ru-RU"/>
              </w:rPr>
              <w:lastRenderedPageBreak/>
              <w:t xml:space="preserve">размещения извещения о </w:t>
            </w:r>
            <w:proofErr w:type="gramStart"/>
            <w:r w:rsidRPr="00580BB2">
              <w:rPr>
                <w:rFonts w:ascii="Arial" w:eastAsia="Times New Roman" w:hAnsi="Arial" w:cs="Arial"/>
                <w:b/>
                <w:bCs/>
                <w:color w:val="625F5F"/>
                <w:sz w:val="18"/>
                <w:szCs w:val="18"/>
                <w:lang w:eastAsia="ru-RU"/>
              </w:rPr>
              <w:t>закупке(</w:t>
            </w:r>
            <w:proofErr w:type="gramEnd"/>
            <w:r w:rsidRPr="00580BB2">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lastRenderedPageBreak/>
              <w:t xml:space="preserve">срок исполнения </w:t>
            </w:r>
            <w:proofErr w:type="gramStart"/>
            <w:r w:rsidRPr="00580BB2">
              <w:rPr>
                <w:rFonts w:ascii="Arial" w:eastAsia="Times New Roman" w:hAnsi="Arial" w:cs="Arial"/>
                <w:b/>
                <w:bCs/>
                <w:color w:val="625F5F"/>
                <w:sz w:val="18"/>
                <w:szCs w:val="18"/>
                <w:lang w:eastAsia="ru-RU"/>
              </w:rPr>
              <w:t>договора</w:t>
            </w:r>
            <w:r w:rsidRPr="00580BB2">
              <w:rPr>
                <w:rFonts w:ascii="Arial" w:eastAsia="Times New Roman" w:hAnsi="Arial" w:cs="Arial"/>
                <w:b/>
                <w:bCs/>
                <w:color w:val="625F5F"/>
                <w:sz w:val="18"/>
                <w:szCs w:val="18"/>
                <w:lang w:eastAsia="ru-RU"/>
              </w:rPr>
              <w:lastRenderedPageBreak/>
              <w:t>(</w:t>
            </w:r>
            <w:proofErr w:type="gramEnd"/>
            <w:r w:rsidRPr="00580BB2">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Код целевой статьи расхо</w:t>
            </w:r>
            <w:r w:rsidRPr="00580BB2">
              <w:rPr>
                <w:rFonts w:ascii="Arial" w:eastAsia="Times New Roman" w:hAnsi="Arial" w:cs="Arial"/>
                <w:b/>
                <w:bCs/>
                <w:color w:val="625F5F"/>
                <w:sz w:val="18"/>
                <w:szCs w:val="18"/>
                <w:lang w:eastAsia="ru-RU"/>
              </w:rPr>
              <w:lastRenderedPageBreak/>
              <w:t>дов, код вида расходов бюджета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lastRenderedPageBreak/>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t xml:space="preserve">Уникальный номер реестровой </w:t>
            </w:r>
            <w:r w:rsidRPr="00580BB2">
              <w:rPr>
                <w:rFonts w:ascii="Arial" w:eastAsia="Times New Roman" w:hAnsi="Arial" w:cs="Arial"/>
                <w:b/>
                <w:bCs/>
                <w:color w:val="625F5F"/>
                <w:sz w:val="18"/>
                <w:szCs w:val="18"/>
                <w:lang w:eastAsia="ru-RU"/>
              </w:rPr>
              <w:lastRenderedPageBreak/>
              <w:t>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lastRenderedPageBreak/>
              <w:t xml:space="preserve">Объем финансового обеспечения </w:t>
            </w:r>
            <w:r w:rsidRPr="00580BB2">
              <w:rPr>
                <w:rFonts w:ascii="Arial" w:eastAsia="Times New Roman" w:hAnsi="Arial" w:cs="Arial"/>
                <w:b/>
                <w:bCs/>
                <w:color w:val="625F5F"/>
                <w:sz w:val="18"/>
                <w:szCs w:val="18"/>
                <w:lang w:eastAsia="ru-RU"/>
              </w:rPr>
              <w:lastRenderedPageBreak/>
              <w:t>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b/>
                <w:bCs/>
                <w:color w:val="625F5F"/>
                <w:sz w:val="18"/>
                <w:szCs w:val="18"/>
                <w:lang w:eastAsia="ru-RU"/>
              </w:rPr>
            </w:pPr>
            <w:r w:rsidRPr="00580BB2">
              <w:rPr>
                <w:rFonts w:ascii="Arial" w:eastAsia="Times New Roman" w:hAnsi="Arial" w:cs="Arial"/>
                <w:b/>
                <w:bCs/>
                <w:color w:val="625F5F"/>
                <w:sz w:val="18"/>
                <w:szCs w:val="18"/>
                <w:lang w:eastAsia="ru-RU"/>
              </w:rPr>
              <w:lastRenderedPageBreak/>
              <w:t xml:space="preserve">Объем финансового обеспечения субподрядного договора </w:t>
            </w:r>
            <w:r w:rsidRPr="00580BB2">
              <w:rPr>
                <w:rFonts w:ascii="Arial" w:eastAsia="Times New Roman" w:hAnsi="Arial" w:cs="Arial"/>
                <w:b/>
                <w:bCs/>
                <w:color w:val="625F5F"/>
                <w:sz w:val="18"/>
                <w:szCs w:val="18"/>
                <w:lang w:eastAsia="ru-RU"/>
              </w:rPr>
              <w:lastRenderedPageBreak/>
              <w:t>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580BB2" w:rsidRPr="00580BB2"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jc w:val="center"/>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20</w:t>
            </w:r>
          </w:p>
        </w:tc>
      </w:tr>
      <w:tr w:rsidR="00580BB2" w:rsidRPr="00580BB2"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27.12.10.110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Поставка вакуумных выключателей на 1250 Ампер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610 000.00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r>
      <w:tr w:rsidR="00580BB2" w:rsidRPr="00580BB2"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27.90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27.90.40.190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Поставка устройств релейной защиты и автоматики для текущего ремонта ячеек 10 </w:t>
            </w:r>
            <w:proofErr w:type="spellStart"/>
            <w:r w:rsidRPr="00580BB2">
              <w:rPr>
                <w:rFonts w:ascii="Arial" w:eastAsia="Times New Roman" w:hAnsi="Arial" w:cs="Arial"/>
                <w:color w:val="625F5F"/>
                <w:sz w:val="18"/>
                <w:szCs w:val="18"/>
                <w:lang w:eastAsia="ru-RU"/>
              </w:rPr>
              <w:t>кВ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185 000.00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r>
      <w:tr w:rsidR="00580BB2" w:rsidRPr="00580BB2"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33.19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33.14.11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Выполнение работ по ремонту маслопровода силовых трансформаторного ПС </w:t>
            </w:r>
            <w:r w:rsidRPr="00580BB2">
              <w:rPr>
                <w:rFonts w:ascii="Arial" w:eastAsia="Times New Roman" w:hAnsi="Arial" w:cs="Arial"/>
                <w:color w:val="625F5F"/>
                <w:sz w:val="18"/>
                <w:szCs w:val="18"/>
                <w:lang w:eastAsia="ru-RU"/>
              </w:rPr>
              <w:lastRenderedPageBreak/>
              <w:t>110/10 «Синтетика»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lastRenderedPageBreak/>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r>
      <w:tr w:rsidR="00580BB2" w:rsidRPr="00580BB2"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26.51.4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26.51.43.110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Поставка устройств релейной защиты и автоматики для текущего ремонта ячеек 10 </w:t>
            </w:r>
            <w:proofErr w:type="spellStart"/>
            <w:r w:rsidRPr="00580BB2">
              <w:rPr>
                <w:rFonts w:ascii="Arial" w:eastAsia="Times New Roman" w:hAnsi="Arial" w:cs="Arial"/>
                <w:color w:val="625F5F"/>
                <w:sz w:val="18"/>
                <w:szCs w:val="18"/>
                <w:lang w:eastAsia="ru-RU"/>
              </w:rPr>
              <w:t>кВ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2556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roofErr w:type="spellStart"/>
            <w:r w:rsidRPr="00580BB2">
              <w:rPr>
                <w:rFonts w:ascii="Arial" w:eastAsia="Times New Roman" w:hAnsi="Arial" w:cs="Arial"/>
                <w:color w:val="625F5F"/>
                <w:sz w:val="18"/>
                <w:szCs w:val="18"/>
                <w:lang w:eastAsia="ru-RU"/>
              </w:rPr>
              <w:t>Эксабайт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439 000.00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r>
      <w:tr w:rsidR="00580BB2" w:rsidRPr="00580BB2"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71.20.7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71.20.19.130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Оказание услуг по оценке условий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23 400.00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r>
      <w:tr w:rsidR="00580BB2" w:rsidRPr="00580BB2"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85.42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85.42.19.000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Оказание образовательных услуг по профессиональному обучению рабочих люльки, находящихся на </w:t>
            </w:r>
            <w:proofErr w:type="spellStart"/>
            <w:r w:rsidRPr="00580BB2">
              <w:rPr>
                <w:rFonts w:ascii="Arial" w:eastAsia="Times New Roman" w:hAnsi="Arial" w:cs="Arial"/>
                <w:color w:val="625F5F"/>
                <w:sz w:val="18"/>
                <w:szCs w:val="18"/>
                <w:lang w:eastAsia="ru-RU"/>
              </w:rPr>
              <w:t>подьемнике</w:t>
            </w:r>
            <w:proofErr w:type="spellEnd"/>
            <w:r w:rsidRPr="00580BB2">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10 500.00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r>
      <w:tr w:rsidR="00580BB2" w:rsidRPr="00580BB2"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85.42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85.42.19.000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Оказание образовательных услуг по профессиональному обучению стропальщиков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r>
      <w:tr w:rsidR="00580BB2" w:rsidRPr="00580BB2"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27.11.11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27.11.10.120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Поставка электродвигателей </w:t>
            </w:r>
            <w:r w:rsidRPr="00580BB2">
              <w:rPr>
                <w:rFonts w:ascii="Arial" w:eastAsia="Times New Roman" w:hAnsi="Arial" w:cs="Arial"/>
                <w:color w:val="625F5F"/>
                <w:sz w:val="18"/>
                <w:szCs w:val="18"/>
                <w:lang w:eastAsia="ru-RU"/>
              </w:rPr>
              <w:lastRenderedPageBreak/>
              <w:t>обдува силового трансформатора ТРНДЦН 25000/40000/110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lastRenderedPageBreak/>
              <w:t xml:space="preserve">В соответствии с нормами действующего </w:t>
            </w:r>
            <w:r w:rsidRPr="00580BB2">
              <w:rPr>
                <w:rFonts w:ascii="Arial" w:eastAsia="Times New Roman" w:hAnsi="Arial" w:cs="Arial"/>
                <w:color w:val="625F5F"/>
                <w:sz w:val="18"/>
                <w:szCs w:val="18"/>
                <w:lang w:eastAsia="ru-RU"/>
              </w:rPr>
              <w:lastRenderedPageBreak/>
              <w:t>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3 500.00 Российский рубль</w:t>
            </w:r>
            <w:r w:rsidRPr="00580BB2">
              <w:rPr>
                <w:rFonts w:ascii="Arial" w:eastAsia="Times New Roman" w:hAnsi="Arial" w:cs="Arial"/>
                <w:color w:val="625F5F"/>
                <w:sz w:val="18"/>
                <w:szCs w:val="18"/>
                <w:lang w:eastAsia="ru-RU"/>
              </w:rPr>
              <w:br/>
            </w:r>
            <w:r w:rsidRPr="00580BB2">
              <w:rPr>
                <w:rFonts w:ascii="Arial" w:eastAsia="Times New Roman" w:hAnsi="Arial" w:cs="Arial"/>
                <w:color w:val="625F5F"/>
                <w:sz w:val="18"/>
                <w:szCs w:val="18"/>
                <w:lang w:eastAsia="ru-RU"/>
              </w:rPr>
              <w:lastRenderedPageBreak/>
              <w:t xml:space="preserve">В том числе объем исполнения долгосрочного договора: </w:t>
            </w:r>
            <w:r w:rsidRPr="00580BB2">
              <w:rPr>
                <w:rFonts w:ascii="Arial" w:eastAsia="Times New Roman" w:hAnsi="Arial" w:cs="Arial"/>
                <w:color w:val="625F5F"/>
                <w:sz w:val="18"/>
                <w:szCs w:val="18"/>
                <w:lang w:eastAsia="ru-RU"/>
              </w:rPr>
              <w:br/>
              <w:t>2019 г. - 0.00</w:t>
            </w:r>
            <w:r w:rsidRPr="00580BB2">
              <w:rPr>
                <w:rFonts w:ascii="Arial" w:eastAsia="Times New Roman" w:hAnsi="Arial" w:cs="Arial"/>
                <w:color w:val="625F5F"/>
                <w:sz w:val="18"/>
                <w:szCs w:val="18"/>
                <w:lang w:eastAsia="ru-RU"/>
              </w:rPr>
              <w:br/>
              <w:t>2020 г. - 3 500.00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lastRenderedPageBreak/>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Закупка у единств</w:t>
            </w:r>
            <w:r w:rsidRPr="00580BB2">
              <w:rPr>
                <w:rFonts w:ascii="Arial" w:eastAsia="Times New Roman" w:hAnsi="Arial" w:cs="Arial"/>
                <w:color w:val="625F5F"/>
                <w:sz w:val="18"/>
                <w:szCs w:val="18"/>
                <w:lang w:eastAsia="ru-RU"/>
              </w:rPr>
              <w:lastRenderedPageBreak/>
              <w:t>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r>
      <w:tr w:rsidR="00580BB2" w:rsidRPr="00580BB2"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26.51.45.190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Поставка устройств релейной защиты и автоматики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181 200.00 Российский рубль</w:t>
            </w:r>
            <w:r w:rsidRPr="00580BB2">
              <w:rPr>
                <w:rFonts w:ascii="Arial" w:eastAsia="Times New Roman" w:hAnsi="Arial" w:cs="Arial"/>
                <w:color w:val="625F5F"/>
                <w:sz w:val="18"/>
                <w:szCs w:val="18"/>
                <w:lang w:eastAsia="ru-RU"/>
              </w:rPr>
              <w:br/>
              <w:t xml:space="preserve">В том числе объем исполнения долгосрочного договора: </w:t>
            </w:r>
            <w:r w:rsidRPr="00580BB2">
              <w:rPr>
                <w:rFonts w:ascii="Arial" w:eastAsia="Times New Roman" w:hAnsi="Arial" w:cs="Arial"/>
                <w:color w:val="625F5F"/>
                <w:sz w:val="18"/>
                <w:szCs w:val="18"/>
                <w:lang w:eastAsia="ru-RU"/>
              </w:rPr>
              <w:br/>
              <w:t>2019 г. - 0.00</w:t>
            </w:r>
            <w:r w:rsidRPr="00580BB2">
              <w:rPr>
                <w:rFonts w:ascii="Arial" w:eastAsia="Times New Roman" w:hAnsi="Arial" w:cs="Arial"/>
                <w:color w:val="625F5F"/>
                <w:sz w:val="18"/>
                <w:szCs w:val="18"/>
                <w:lang w:eastAsia="ru-RU"/>
              </w:rPr>
              <w:br/>
              <w:t>2020 г. - 181 200.00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r>
      <w:tr w:rsidR="00580BB2" w:rsidRPr="00580BB2"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27.32.13.112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Поставка кабельной продукции (кабель </w:t>
            </w:r>
            <w:proofErr w:type="spellStart"/>
            <w:r w:rsidRPr="00580BB2">
              <w:rPr>
                <w:rFonts w:ascii="Arial" w:eastAsia="Times New Roman" w:hAnsi="Arial" w:cs="Arial"/>
                <w:color w:val="625F5F"/>
                <w:sz w:val="18"/>
                <w:szCs w:val="18"/>
                <w:lang w:eastAsia="ru-RU"/>
              </w:rPr>
              <w:t>АПвБШВнг</w:t>
            </w:r>
            <w:proofErr w:type="spellEnd"/>
            <w:r w:rsidRPr="00580BB2">
              <w:rPr>
                <w:rFonts w:ascii="Arial" w:eastAsia="Times New Roman" w:hAnsi="Arial" w:cs="Arial"/>
                <w:color w:val="625F5F"/>
                <w:sz w:val="18"/>
                <w:szCs w:val="18"/>
                <w:lang w:eastAsia="ru-RU"/>
              </w:rPr>
              <w:t xml:space="preserve">(А)-LS 1 </w:t>
            </w:r>
            <w:proofErr w:type="spellStart"/>
            <w:r w:rsidRPr="00580BB2">
              <w:rPr>
                <w:rFonts w:ascii="Arial" w:eastAsia="Times New Roman" w:hAnsi="Arial" w:cs="Arial"/>
                <w:color w:val="625F5F"/>
                <w:sz w:val="18"/>
                <w:szCs w:val="18"/>
                <w:lang w:eastAsia="ru-RU"/>
              </w:rPr>
              <w:t>кВ</w:t>
            </w:r>
            <w:proofErr w:type="spellEnd"/>
            <w:r w:rsidRPr="00580BB2">
              <w:rPr>
                <w:rFonts w:ascii="Arial" w:eastAsia="Times New Roman" w:hAnsi="Arial" w:cs="Arial"/>
                <w:color w:val="625F5F"/>
                <w:sz w:val="18"/>
                <w:szCs w:val="18"/>
                <w:lang w:eastAsia="ru-RU"/>
              </w:rPr>
              <w:t xml:space="preserve"> 4*240 мм2, </w:t>
            </w:r>
            <w:proofErr w:type="spellStart"/>
            <w:r w:rsidRPr="00580BB2">
              <w:rPr>
                <w:rFonts w:ascii="Arial" w:eastAsia="Times New Roman" w:hAnsi="Arial" w:cs="Arial"/>
                <w:color w:val="625F5F"/>
                <w:sz w:val="18"/>
                <w:szCs w:val="18"/>
                <w:lang w:eastAsia="ru-RU"/>
              </w:rPr>
              <w:t>АПвБШВнг</w:t>
            </w:r>
            <w:proofErr w:type="spellEnd"/>
            <w:r w:rsidRPr="00580BB2">
              <w:rPr>
                <w:rFonts w:ascii="Arial" w:eastAsia="Times New Roman" w:hAnsi="Arial" w:cs="Arial"/>
                <w:color w:val="625F5F"/>
                <w:sz w:val="18"/>
                <w:szCs w:val="18"/>
                <w:lang w:eastAsia="ru-RU"/>
              </w:rPr>
              <w:t xml:space="preserve">(А)-LS 1 </w:t>
            </w:r>
            <w:proofErr w:type="spellStart"/>
            <w:r w:rsidRPr="00580BB2">
              <w:rPr>
                <w:rFonts w:ascii="Arial" w:eastAsia="Times New Roman" w:hAnsi="Arial" w:cs="Arial"/>
                <w:color w:val="625F5F"/>
                <w:sz w:val="18"/>
                <w:szCs w:val="18"/>
                <w:lang w:eastAsia="ru-RU"/>
              </w:rPr>
              <w:t>кВ</w:t>
            </w:r>
            <w:proofErr w:type="spellEnd"/>
            <w:r w:rsidRPr="00580BB2">
              <w:rPr>
                <w:rFonts w:ascii="Arial" w:eastAsia="Times New Roman" w:hAnsi="Arial" w:cs="Arial"/>
                <w:color w:val="625F5F"/>
                <w:sz w:val="18"/>
                <w:szCs w:val="18"/>
                <w:lang w:eastAsia="ru-RU"/>
              </w:rPr>
              <w:t xml:space="preserve"> 4*185 мм2, </w:t>
            </w:r>
            <w:proofErr w:type="spellStart"/>
            <w:r w:rsidRPr="00580BB2">
              <w:rPr>
                <w:rFonts w:ascii="Arial" w:eastAsia="Times New Roman" w:hAnsi="Arial" w:cs="Arial"/>
                <w:color w:val="625F5F"/>
                <w:sz w:val="18"/>
                <w:szCs w:val="18"/>
                <w:lang w:eastAsia="ru-RU"/>
              </w:rPr>
              <w:t>АПвБШВнг</w:t>
            </w:r>
            <w:proofErr w:type="spellEnd"/>
            <w:r w:rsidRPr="00580BB2">
              <w:rPr>
                <w:rFonts w:ascii="Arial" w:eastAsia="Times New Roman" w:hAnsi="Arial" w:cs="Arial"/>
                <w:color w:val="625F5F"/>
                <w:sz w:val="18"/>
                <w:szCs w:val="18"/>
                <w:lang w:eastAsia="ru-RU"/>
              </w:rPr>
              <w:t xml:space="preserve">(А)-LS 1 </w:t>
            </w:r>
            <w:proofErr w:type="spellStart"/>
            <w:r w:rsidRPr="00580BB2">
              <w:rPr>
                <w:rFonts w:ascii="Arial" w:eastAsia="Times New Roman" w:hAnsi="Arial" w:cs="Arial"/>
                <w:color w:val="625F5F"/>
                <w:sz w:val="18"/>
                <w:szCs w:val="18"/>
                <w:lang w:eastAsia="ru-RU"/>
              </w:rPr>
              <w:t>кВ</w:t>
            </w:r>
            <w:proofErr w:type="spellEnd"/>
            <w:r w:rsidRPr="00580BB2">
              <w:rPr>
                <w:rFonts w:ascii="Arial" w:eastAsia="Times New Roman" w:hAnsi="Arial" w:cs="Arial"/>
                <w:color w:val="625F5F"/>
                <w:sz w:val="18"/>
                <w:szCs w:val="18"/>
                <w:lang w:eastAsia="ru-RU"/>
              </w:rPr>
              <w:t xml:space="preserve"> 4*95 мм2).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В соответствии с нормами действующего законодательства, документации о закупке Российской Федерации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2 350.00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1 893 805.33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r>
      <w:tr w:rsidR="00580BB2" w:rsidRPr="00580BB2"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lastRenderedPageBreak/>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27.32.13.112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Поставка кабельной продукции (кабель </w:t>
            </w:r>
            <w:proofErr w:type="spellStart"/>
            <w:r w:rsidRPr="00580BB2">
              <w:rPr>
                <w:rFonts w:ascii="Arial" w:eastAsia="Times New Roman" w:hAnsi="Arial" w:cs="Arial"/>
                <w:color w:val="625F5F"/>
                <w:sz w:val="18"/>
                <w:szCs w:val="18"/>
                <w:lang w:eastAsia="ru-RU"/>
              </w:rPr>
              <w:t>АПвБШВнг</w:t>
            </w:r>
            <w:proofErr w:type="spellEnd"/>
            <w:r w:rsidRPr="00580BB2">
              <w:rPr>
                <w:rFonts w:ascii="Arial" w:eastAsia="Times New Roman" w:hAnsi="Arial" w:cs="Arial"/>
                <w:color w:val="625F5F"/>
                <w:sz w:val="18"/>
                <w:szCs w:val="18"/>
                <w:lang w:eastAsia="ru-RU"/>
              </w:rPr>
              <w:t xml:space="preserve">(А)-LS 1 </w:t>
            </w:r>
            <w:proofErr w:type="spellStart"/>
            <w:r w:rsidRPr="00580BB2">
              <w:rPr>
                <w:rFonts w:ascii="Arial" w:eastAsia="Times New Roman" w:hAnsi="Arial" w:cs="Arial"/>
                <w:color w:val="625F5F"/>
                <w:sz w:val="18"/>
                <w:szCs w:val="18"/>
                <w:lang w:eastAsia="ru-RU"/>
              </w:rPr>
              <w:t>кВ</w:t>
            </w:r>
            <w:proofErr w:type="spellEnd"/>
            <w:r w:rsidRPr="00580BB2">
              <w:rPr>
                <w:rFonts w:ascii="Arial" w:eastAsia="Times New Roman" w:hAnsi="Arial" w:cs="Arial"/>
                <w:color w:val="625F5F"/>
                <w:sz w:val="18"/>
                <w:szCs w:val="18"/>
                <w:lang w:eastAsia="ru-RU"/>
              </w:rPr>
              <w:t xml:space="preserve"> 4*240 мм2, </w:t>
            </w:r>
            <w:proofErr w:type="spellStart"/>
            <w:r w:rsidRPr="00580BB2">
              <w:rPr>
                <w:rFonts w:ascii="Arial" w:eastAsia="Times New Roman" w:hAnsi="Arial" w:cs="Arial"/>
                <w:color w:val="625F5F"/>
                <w:sz w:val="18"/>
                <w:szCs w:val="18"/>
                <w:lang w:eastAsia="ru-RU"/>
              </w:rPr>
              <w:t>АПвБШВнг</w:t>
            </w:r>
            <w:proofErr w:type="spellEnd"/>
            <w:r w:rsidRPr="00580BB2">
              <w:rPr>
                <w:rFonts w:ascii="Arial" w:eastAsia="Times New Roman" w:hAnsi="Arial" w:cs="Arial"/>
                <w:color w:val="625F5F"/>
                <w:sz w:val="18"/>
                <w:szCs w:val="18"/>
                <w:lang w:eastAsia="ru-RU"/>
              </w:rPr>
              <w:t xml:space="preserve">(А)-LS 1 </w:t>
            </w:r>
            <w:proofErr w:type="spellStart"/>
            <w:r w:rsidRPr="00580BB2">
              <w:rPr>
                <w:rFonts w:ascii="Arial" w:eastAsia="Times New Roman" w:hAnsi="Arial" w:cs="Arial"/>
                <w:color w:val="625F5F"/>
                <w:sz w:val="18"/>
                <w:szCs w:val="18"/>
                <w:lang w:eastAsia="ru-RU"/>
              </w:rPr>
              <w:t>кВ</w:t>
            </w:r>
            <w:proofErr w:type="spellEnd"/>
            <w:r w:rsidRPr="00580BB2">
              <w:rPr>
                <w:rFonts w:ascii="Arial" w:eastAsia="Times New Roman" w:hAnsi="Arial" w:cs="Arial"/>
                <w:color w:val="625F5F"/>
                <w:sz w:val="18"/>
                <w:szCs w:val="18"/>
                <w:lang w:eastAsia="ru-RU"/>
              </w:rPr>
              <w:t xml:space="preserve"> 4*185 мм2, </w:t>
            </w:r>
            <w:proofErr w:type="spellStart"/>
            <w:r w:rsidRPr="00580BB2">
              <w:rPr>
                <w:rFonts w:ascii="Arial" w:eastAsia="Times New Roman" w:hAnsi="Arial" w:cs="Arial"/>
                <w:color w:val="625F5F"/>
                <w:sz w:val="18"/>
                <w:szCs w:val="18"/>
                <w:lang w:eastAsia="ru-RU"/>
              </w:rPr>
              <w:t>АПвБШВнг</w:t>
            </w:r>
            <w:proofErr w:type="spellEnd"/>
            <w:r w:rsidRPr="00580BB2">
              <w:rPr>
                <w:rFonts w:ascii="Arial" w:eastAsia="Times New Roman" w:hAnsi="Arial" w:cs="Arial"/>
                <w:color w:val="625F5F"/>
                <w:sz w:val="18"/>
                <w:szCs w:val="18"/>
                <w:lang w:eastAsia="ru-RU"/>
              </w:rPr>
              <w:t xml:space="preserve">(А)-LS 1 </w:t>
            </w:r>
            <w:proofErr w:type="spellStart"/>
            <w:r w:rsidRPr="00580BB2">
              <w:rPr>
                <w:rFonts w:ascii="Arial" w:eastAsia="Times New Roman" w:hAnsi="Arial" w:cs="Arial"/>
                <w:color w:val="625F5F"/>
                <w:sz w:val="18"/>
                <w:szCs w:val="18"/>
                <w:lang w:eastAsia="ru-RU"/>
              </w:rPr>
              <w:t>кВ</w:t>
            </w:r>
            <w:proofErr w:type="spellEnd"/>
            <w:r w:rsidRPr="00580BB2">
              <w:rPr>
                <w:rFonts w:ascii="Arial" w:eastAsia="Times New Roman" w:hAnsi="Arial" w:cs="Arial"/>
                <w:color w:val="625F5F"/>
                <w:sz w:val="18"/>
                <w:szCs w:val="18"/>
                <w:lang w:eastAsia="ru-RU"/>
              </w:rPr>
              <w:t xml:space="preserve"> 4*95 мм2).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В соответствии с нормами действующего законодательства, документации о закупке Российской Федерации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2 350.00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1 807 090.00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r>
      <w:tr w:rsidR="00580BB2" w:rsidRPr="00580BB2"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Выполнение работ по строительству кабельной линии 10 </w:t>
            </w:r>
            <w:proofErr w:type="spellStart"/>
            <w:r w:rsidRPr="00580BB2">
              <w:rPr>
                <w:rFonts w:ascii="Arial" w:eastAsia="Times New Roman" w:hAnsi="Arial" w:cs="Arial"/>
                <w:color w:val="625F5F"/>
                <w:sz w:val="18"/>
                <w:szCs w:val="18"/>
                <w:lang w:eastAsia="ru-RU"/>
              </w:rPr>
              <w:t>кВ</w:t>
            </w:r>
            <w:proofErr w:type="spellEnd"/>
            <w:r w:rsidRPr="00580BB2">
              <w:rPr>
                <w:rFonts w:ascii="Arial" w:eastAsia="Times New Roman" w:hAnsi="Arial" w:cs="Arial"/>
                <w:color w:val="625F5F"/>
                <w:sz w:val="18"/>
                <w:szCs w:val="18"/>
                <w:lang w:eastAsia="ru-RU"/>
              </w:rPr>
              <w:t xml:space="preserve"> от муфт М1 (М2), М3 (М4) до ТП 10/0,4 </w:t>
            </w:r>
            <w:proofErr w:type="spellStart"/>
            <w:r w:rsidRPr="00580BB2">
              <w:rPr>
                <w:rFonts w:ascii="Arial" w:eastAsia="Times New Roman" w:hAnsi="Arial" w:cs="Arial"/>
                <w:color w:val="625F5F"/>
                <w:sz w:val="18"/>
                <w:szCs w:val="18"/>
                <w:lang w:eastAsia="ru-RU"/>
              </w:rPr>
              <w:t>кВ</w:t>
            </w:r>
            <w:proofErr w:type="spellEnd"/>
            <w:r w:rsidRPr="00580BB2">
              <w:rPr>
                <w:rFonts w:ascii="Arial" w:eastAsia="Times New Roman" w:hAnsi="Arial" w:cs="Arial"/>
                <w:color w:val="625F5F"/>
                <w:sz w:val="18"/>
                <w:szCs w:val="18"/>
                <w:lang w:eastAsia="ru-RU"/>
              </w:rPr>
              <w:t xml:space="preserve"> по ул. Солнечная Поляна,88, г. Барнаул.</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Работы должно соответствовать требованиям документации о </w:t>
            </w:r>
            <w:proofErr w:type="spellStart"/>
            <w:proofErr w:type="gramStart"/>
            <w:r w:rsidRPr="00580BB2">
              <w:rPr>
                <w:rFonts w:ascii="Arial" w:eastAsia="Times New Roman" w:hAnsi="Arial" w:cs="Arial"/>
                <w:color w:val="625F5F"/>
                <w:sz w:val="18"/>
                <w:szCs w:val="18"/>
                <w:lang w:eastAsia="ru-RU"/>
              </w:rPr>
              <w:t>закупке,технического</w:t>
            </w:r>
            <w:proofErr w:type="spellEnd"/>
            <w:proofErr w:type="gramEnd"/>
            <w:r w:rsidRPr="00580BB2">
              <w:rPr>
                <w:rFonts w:ascii="Arial" w:eastAsia="Times New Roman" w:hAnsi="Arial" w:cs="Arial"/>
                <w:color w:val="625F5F"/>
                <w:sz w:val="18"/>
                <w:szCs w:val="18"/>
                <w:lang w:eastAsia="ru-RU"/>
              </w:rPr>
              <w:t xml:space="preserve"> задания и требованиям действующего законодательства РФ, .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1 020.00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1 080 000.00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r>
      <w:tr w:rsidR="00580BB2" w:rsidRPr="00580BB2"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Выполнение работ по строительству кабельной линии 0,4 </w:t>
            </w:r>
            <w:proofErr w:type="spellStart"/>
            <w:r w:rsidRPr="00580BB2">
              <w:rPr>
                <w:rFonts w:ascii="Arial" w:eastAsia="Times New Roman" w:hAnsi="Arial" w:cs="Arial"/>
                <w:color w:val="625F5F"/>
                <w:sz w:val="18"/>
                <w:szCs w:val="18"/>
                <w:lang w:eastAsia="ru-RU"/>
              </w:rPr>
              <w:t>кВ</w:t>
            </w:r>
            <w:proofErr w:type="spellEnd"/>
            <w:r w:rsidRPr="00580BB2">
              <w:rPr>
                <w:rFonts w:ascii="Arial" w:eastAsia="Times New Roman" w:hAnsi="Arial" w:cs="Arial"/>
                <w:color w:val="625F5F"/>
                <w:sz w:val="18"/>
                <w:szCs w:val="18"/>
                <w:lang w:eastAsia="ru-RU"/>
              </w:rPr>
              <w:t xml:space="preserve"> от РУ-0,4 </w:t>
            </w:r>
            <w:proofErr w:type="spellStart"/>
            <w:r w:rsidRPr="00580BB2">
              <w:rPr>
                <w:rFonts w:ascii="Arial" w:eastAsia="Times New Roman" w:hAnsi="Arial" w:cs="Arial"/>
                <w:color w:val="625F5F"/>
                <w:sz w:val="18"/>
                <w:szCs w:val="18"/>
                <w:lang w:eastAsia="ru-RU"/>
              </w:rPr>
              <w:t>кВ</w:t>
            </w:r>
            <w:proofErr w:type="spellEnd"/>
            <w:r w:rsidRPr="00580BB2">
              <w:rPr>
                <w:rFonts w:ascii="Arial" w:eastAsia="Times New Roman" w:hAnsi="Arial" w:cs="Arial"/>
                <w:color w:val="625F5F"/>
                <w:sz w:val="18"/>
                <w:szCs w:val="18"/>
                <w:lang w:eastAsia="ru-RU"/>
              </w:rPr>
              <w:t xml:space="preserve"> ТП-1006 до ВРУ многоквартирного жилого дома по ул. Юрина,204ж, г. Барнаул.</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 и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570.00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r>
      <w:tr w:rsidR="00580BB2" w:rsidRPr="00580BB2"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lastRenderedPageBreak/>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Поставка силового кабеля ААБл-10-3х240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В соответствии с законодательством Российской </w:t>
            </w:r>
            <w:proofErr w:type="gramStart"/>
            <w:r w:rsidRPr="00580BB2">
              <w:rPr>
                <w:rFonts w:ascii="Arial" w:eastAsia="Times New Roman" w:hAnsi="Arial" w:cs="Arial"/>
                <w:color w:val="625F5F"/>
                <w:sz w:val="18"/>
                <w:szCs w:val="18"/>
                <w:lang w:eastAsia="ru-RU"/>
              </w:rPr>
              <w:t>Федерации ,</w:t>
            </w:r>
            <w:proofErr w:type="gramEnd"/>
            <w:r w:rsidRPr="00580BB2">
              <w:rPr>
                <w:rFonts w:ascii="Arial" w:eastAsia="Times New Roman" w:hAnsi="Arial" w:cs="Arial"/>
                <w:color w:val="625F5F"/>
                <w:sz w:val="18"/>
                <w:szCs w:val="18"/>
                <w:lang w:eastAsia="ru-RU"/>
              </w:rPr>
              <w:t xml:space="preserve"> техническим заданием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4 060.00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4 060 000.00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r>
      <w:tr w:rsidR="00580BB2" w:rsidRPr="00580BB2"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27.12.3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Поставка электрооборудования РЗА в рамках выполнения работ по реконструкции ПС 110/10 </w:t>
            </w:r>
            <w:proofErr w:type="spellStart"/>
            <w:r w:rsidRPr="00580BB2">
              <w:rPr>
                <w:rFonts w:ascii="Arial" w:eastAsia="Times New Roman" w:hAnsi="Arial" w:cs="Arial"/>
                <w:color w:val="625F5F"/>
                <w:sz w:val="18"/>
                <w:szCs w:val="18"/>
                <w:lang w:eastAsia="ru-RU"/>
              </w:rPr>
              <w:t>кВ</w:t>
            </w:r>
            <w:proofErr w:type="spellEnd"/>
            <w:r w:rsidRPr="00580BB2">
              <w:rPr>
                <w:rFonts w:ascii="Arial" w:eastAsia="Times New Roman" w:hAnsi="Arial" w:cs="Arial"/>
                <w:color w:val="625F5F"/>
                <w:sz w:val="18"/>
                <w:szCs w:val="18"/>
                <w:lang w:eastAsia="ru-RU"/>
              </w:rPr>
              <w:t xml:space="preserve"> "Трактовая".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В соответствии с нормами действующего законодательства Российской Федерации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17 719 037.00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Запрос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r>
      <w:tr w:rsidR="00580BB2" w:rsidRPr="00580BB2"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27.11.4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Поставка силового электрооборудования в рамках выполнения работ по реконструкции ПС 110/10 </w:t>
            </w:r>
            <w:proofErr w:type="spellStart"/>
            <w:r w:rsidRPr="00580BB2">
              <w:rPr>
                <w:rFonts w:ascii="Arial" w:eastAsia="Times New Roman" w:hAnsi="Arial" w:cs="Arial"/>
                <w:color w:val="625F5F"/>
                <w:sz w:val="18"/>
                <w:szCs w:val="18"/>
                <w:lang w:eastAsia="ru-RU"/>
              </w:rPr>
              <w:t>кВ</w:t>
            </w:r>
            <w:proofErr w:type="spellEnd"/>
            <w:r w:rsidRPr="00580BB2">
              <w:rPr>
                <w:rFonts w:ascii="Arial" w:eastAsia="Times New Roman" w:hAnsi="Arial" w:cs="Arial"/>
                <w:color w:val="625F5F"/>
                <w:sz w:val="18"/>
                <w:szCs w:val="18"/>
                <w:lang w:eastAsia="ru-RU"/>
              </w:rPr>
              <w:t xml:space="preserve"> "Трактовая".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В соответствии с нормами действующего законодательства Российской федерации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5 960 064.00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r>
      <w:tr w:rsidR="00580BB2" w:rsidRPr="00580BB2" w:rsidTr="00580BB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27.12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Поставка камер КСО и комплекта сборных шин для проведения аварийно-восстановительных работ на ТП-1005 по улице </w:t>
            </w:r>
            <w:r w:rsidRPr="00580BB2">
              <w:rPr>
                <w:rFonts w:ascii="Arial" w:eastAsia="Times New Roman" w:hAnsi="Arial" w:cs="Arial"/>
                <w:color w:val="625F5F"/>
                <w:sz w:val="18"/>
                <w:szCs w:val="18"/>
                <w:lang w:eastAsia="ru-RU"/>
              </w:rPr>
              <w:lastRenderedPageBreak/>
              <w:t>Гущина, 150/4.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lastRenderedPageBreak/>
              <w:t>В соответствии с нормами действующего законодательства Российской Федерации и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Алтайский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221 000.00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07.2020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07.2020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r>
      <w:tr w:rsidR="00580BB2" w:rsidRPr="00580BB2" w:rsidTr="00580BB2">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27.12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r>
      <w:tr w:rsidR="00580BB2" w:rsidRPr="00580BB2" w:rsidTr="00580BB2">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highlight w:val="yellow"/>
                <w:lang w:eastAsia="ru-RU"/>
              </w:rPr>
            </w:pPr>
            <w:r w:rsidRPr="00580BB2">
              <w:rPr>
                <w:rFonts w:ascii="Arial" w:eastAsia="Times New Roman" w:hAnsi="Arial" w:cs="Arial"/>
                <w:color w:val="625F5F"/>
                <w:sz w:val="18"/>
                <w:szCs w:val="18"/>
                <w:highlight w:val="yellow"/>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highlight w:val="yellow"/>
                <w:lang w:eastAsia="ru-RU"/>
              </w:rPr>
            </w:pPr>
            <w:r w:rsidRPr="00580BB2">
              <w:rPr>
                <w:rFonts w:ascii="Arial" w:eastAsia="Times New Roman" w:hAnsi="Arial" w:cs="Arial"/>
                <w:color w:val="625F5F"/>
                <w:sz w:val="18"/>
                <w:szCs w:val="18"/>
                <w:highlight w:val="yellow"/>
                <w:lang w:eastAsia="ru-RU"/>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highlight w:val="yellow"/>
                <w:lang w:eastAsia="ru-RU"/>
              </w:rPr>
            </w:pPr>
            <w:r w:rsidRPr="00580BB2">
              <w:rPr>
                <w:rFonts w:ascii="Arial" w:eastAsia="Times New Roman" w:hAnsi="Arial" w:cs="Arial"/>
                <w:color w:val="625F5F"/>
                <w:sz w:val="18"/>
                <w:szCs w:val="18"/>
                <w:highlight w:val="yellow"/>
                <w:lang w:eastAsia="ru-RU"/>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highlight w:val="yellow"/>
                <w:lang w:eastAsia="ru-RU"/>
              </w:rPr>
            </w:pPr>
            <w:r w:rsidRPr="00580BB2">
              <w:rPr>
                <w:rFonts w:ascii="Arial" w:eastAsia="Times New Roman" w:hAnsi="Arial" w:cs="Arial"/>
                <w:color w:val="625F5F"/>
                <w:sz w:val="18"/>
                <w:szCs w:val="18"/>
                <w:highlight w:val="yellow"/>
                <w:lang w:eastAsia="ru-RU"/>
              </w:rPr>
              <w:t xml:space="preserve">Выполнение работ по строительству кабельной линии 10 </w:t>
            </w:r>
            <w:proofErr w:type="spellStart"/>
            <w:r w:rsidRPr="00580BB2">
              <w:rPr>
                <w:rFonts w:ascii="Arial" w:eastAsia="Times New Roman" w:hAnsi="Arial" w:cs="Arial"/>
                <w:color w:val="625F5F"/>
                <w:sz w:val="18"/>
                <w:szCs w:val="18"/>
                <w:highlight w:val="yellow"/>
                <w:lang w:eastAsia="ru-RU"/>
              </w:rPr>
              <w:t>кВ</w:t>
            </w:r>
            <w:proofErr w:type="spellEnd"/>
            <w:r w:rsidRPr="00580BB2">
              <w:rPr>
                <w:rFonts w:ascii="Arial" w:eastAsia="Times New Roman" w:hAnsi="Arial" w:cs="Arial"/>
                <w:color w:val="625F5F"/>
                <w:sz w:val="18"/>
                <w:szCs w:val="18"/>
                <w:highlight w:val="yellow"/>
                <w:lang w:eastAsia="ru-RU"/>
              </w:rPr>
              <w:t xml:space="preserve"> от муфт М1 (М2), М3 (М4) до ТП 10/0,4 </w:t>
            </w:r>
            <w:proofErr w:type="spellStart"/>
            <w:r w:rsidRPr="00580BB2">
              <w:rPr>
                <w:rFonts w:ascii="Arial" w:eastAsia="Times New Roman" w:hAnsi="Arial" w:cs="Arial"/>
                <w:color w:val="625F5F"/>
                <w:sz w:val="18"/>
                <w:szCs w:val="18"/>
                <w:highlight w:val="yellow"/>
                <w:lang w:eastAsia="ru-RU"/>
              </w:rPr>
              <w:t>кВ</w:t>
            </w:r>
            <w:proofErr w:type="spellEnd"/>
            <w:r w:rsidRPr="00580BB2">
              <w:rPr>
                <w:rFonts w:ascii="Arial" w:eastAsia="Times New Roman" w:hAnsi="Arial" w:cs="Arial"/>
                <w:color w:val="625F5F"/>
                <w:sz w:val="18"/>
                <w:szCs w:val="18"/>
                <w:highlight w:val="yellow"/>
                <w:lang w:eastAsia="ru-RU"/>
              </w:rPr>
              <w:t xml:space="preserve"> по ул. Дальняя,21, г. Барнаул.</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highlight w:val="yellow"/>
                <w:lang w:eastAsia="ru-RU"/>
              </w:rPr>
            </w:pPr>
            <w:r w:rsidRPr="00580BB2">
              <w:rPr>
                <w:rFonts w:ascii="Arial" w:eastAsia="Times New Roman" w:hAnsi="Arial" w:cs="Arial"/>
                <w:color w:val="625F5F"/>
                <w:sz w:val="18"/>
                <w:szCs w:val="18"/>
                <w:highlight w:val="yellow"/>
                <w:lang w:eastAsia="ru-RU"/>
              </w:rPr>
              <w:t>В соответствии с нормами действующего законодательства Российской Федерации, и в соответствии с условиями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highlight w:val="yellow"/>
                <w:lang w:eastAsia="ru-RU"/>
              </w:rPr>
            </w:pPr>
            <w:r w:rsidRPr="00580BB2">
              <w:rPr>
                <w:rFonts w:ascii="Arial" w:eastAsia="Times New Roman" w:hAnsi="Arial" w:cs="Arial"/>
                <w:color w:val="625F5F"/>
                <w:sz w:val="18"/>
                <w:szCs w:val="18"/>
                <w:highlight w:val="yellow"/>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highlight w:val="yellow"/>
                <w:lang w:eastAsia="ru-RU"/>
              </w:rPr>
            </w:pPr>
            <w:r w:rsidRPr="00580BB2">
              <w:rPr>
                <w:rFonts w:ascii="Arial" w:eastAsia="Times New Roman" w:hAnsi="Arial" w:cs="Arial"/>
                <w:color w:val="625F5F"/>
                <w:sz w:val="18"/>
                <w:szCs w:val="18"/>
                <w:highlight w:val="yellow"/>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highlight w:val="yellow"/>
                <w:lang w:eastAsia="ru-RU"/>
              </w:rPr>
            </w:pPr>
            <w:r w:rsidRPr="00580BB2">
              <w:rPr>
                <w:rFonts w:ascii="Arial" w:eastAsia="Times New Roman" w:hAnsi="Arial" w:cs="Arial"/>
                <w:color w:val="625F5F"/>
                <w:sz w:val="18"/>
                <w:szCs w:val="18"/>
                <w:highlight w:val="yellow"/>
                <w:lang w:eastAsia="ru-RU"/>
              </w:rPr>
              <w:t>328.00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highlight w:val="yellow"/>
                <w:lang w:eastAsia="ru-RU"/>
              </w:rPr>
            </w:pPr>
            <w:r w:rsidRPr="00580BB2">
              <w:rPr>
                <w:rFonts w:ascii="Arial" w:eastAsia="Times New Roman" w:hAnsi="Arial" w:cs="Arial"/>
                <w:color w:val="625F5F"/>
                <w:sz w:val="18"/>
                <w:szCs w:val="18"/>
                <w:highlight w:val="yellow"/>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highlight w:val="yellow"/>
                <w:lang w:eastAsia="ru-RU"/>
              </w:rPr>
            </w:pPr>
            <w:r w:rsidRPr="00580BB2">
              <w:rPr>
                <w:rFonts w:ascii="Arial" w:eastAsia="Times New Roman" w:hAnsi="Arial" w:cs="Arial"/>
                <w:color w:val="625F5F"/>
                <w:sz w:val="18"/>
                <w:szCs w:val="18"/>
                <w:highlight w:val="yellow"/>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highlight w:val="yellow"/>
                <w:lang w:eastAsia="ru-RU"/>
              </w:rPr>
            </w:pPr>
            <w:r w:rsidRPr="00580BB2">
              <w:rPr>
                <w:rFonts w:ascii="Arial" w:eastAsia="Times New Roman" w:hAnsi="Arial" w:cs="Arial"/>
                <w:color w:val="625F5F"/>
                <w:sz w:val="18"/>
                <w:szCs w:val="18"/>
                <w:highlight w:val="yellow"/>
                <w:lang w:eastAsia="ru-RU"/>
              </w:rPr>
              <w:t>439 768.00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highlight w:val="yellow"/>
                <w:lang w:eastAsia="ru-RU"/>
              </w:rPr>
            </w:pPr>
            <w:r w:rsidRPr="00580BB2">
              <w:rPr>
                <w:rFonts w:ascii="Arial" w:eastAsia="Times New Roman" w:hAnsi="Arial" w:cs="Arial"/>
                <w:color w:val="625F5F"/>
                <w:sz w:val="18"/>
                <w:szCs w:val="18"/>
                <w:highlight w:val="yellow"/>
                <w:lang w:eastAsia="ru-RU"/>
              </w:rPr>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highlight w:val="yellow"/>
                <w:lang w:eastAsia="ru-RU"/>
              </w:rPr>
            </w:pPr>
            <w:r w:rsidRPr="00580BB2">
              <w:rPr>
                <w:rFonts w:ascii="Arial" w:eastAsia="Times New Roman" w:hAnsi="Arial" w:cs="Arial"/>
                <w:color w:val="625F5F"/>
                <w:sz w:val="18"/>
                <w:szCs w:val="18"/>
                <w:highlight w:val="yellow"/>
                <w:lang w:eastAsia="ru-RU"/>
              </w:rPr>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highlight w:val="yellow"/>
                <w:lang w:eastAsia="ru-RU"/>
              </w:rPr>
            </w:pPr>
            <w:r w:rsidRPr="00580BB2">
              <w:rPr>
                <w:rFonts w:ascii="Arial" w:eastAsia="Times New Roman" w:hAnsi="Arial" w:cs="Arial"/>
                <w:color w:val="625F5F"/>
                <w:sz w:val="18"/>
                <w:szCs w:val="18"/>
                <w:highlight w:val="yellow"/>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highlight w:val="yellow"/>
                <w:lang w:eastAsia="ru-RU"/>
              </w:rPr>
              <w:t>Да</w:t>
            </w:r>
            <w:r w:rsidRPr="00580BB2">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BB2" w:rsidRPr="00580BB2" w:rsidRDefault="00580BB2" w:rsidP="00580BB2">
            <w:pPr>
              <w:spacing w:after="0" w:line="240" w:lineRule="atLeast"/>
              <w:rPr>
                <w:rFonts w:ascii="Times New Roman" w:eastAsia="Times New Roman" w:hAnsi="Times New Roman" w:cs="Times New Roman"/>
                <w:sz w:val="20"/>
                <w:szCs w:val="20"/>
                <w:lang w:eastAsia="ru-RU"/>
              </w:rPr>
            </w:pPr>
          </w:p>
        </w:tc>
      </w:tr>
    </w:tbl>
    <w:p w:rsidR="00580BB2" w:rsidRPr="00580BB2" w:rsidRDefault="00580BB2" w:rsidP="00580BB2">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98"/>
      </w:tblGrid>
      <w:tr w:rsidR="00580BB2" w:rsidRPr="00580BB2" w:rsidTr="00580BB2">
        <w:trPr>
          <w:tblCellSpacing w:w="15" w:type="dxa"/>
        </w:trPr>
        <w:tc>
          <w:tcPr>
            <w:tcW w:w="0" w:type="auto"/>
            <w:tcBorders>
              <w:bottom w:val="nil"/>
            </w:tcBorders>
            <w:vAlign w:val="center"/>
            <w:hideMark/>
          </w:tcPr>
          <w:p w:rsidR="00580BB2" w:rsidRPr="00580BB2" w:rsidRDefault="00580BB2" w:rsidP="00580BB2">
            <w:pPr>
              <w:spacing w:before="144" w:after="288"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580BB2" w:rsidRPr="00580BB2" w:rsidTr="00580BB2">
        <w:trPr>
          <w:tblCellSpacing w:w="15" w:type="dxa"/>
        </w:trPr>
        <w:tc>
          <w:tcPr>
            <w:tcW w:w="0" w:type="auto"/>
            <w:tcBorders>
              <w:top w:val="nil"/>
            </w:tcBorders>
            <w:tcMar>
              <w:top w:w="15" w:type="dxa"/>
              <w:left w:w="15" w:type="dxa"/>
              <w:bottom w:w="75" w:type="dxa"/>
              <w:right w:w="15" w:type="dxa"/>
            </w:tcMar>
            <w:vAlign w:val="center"/>
            <w:hideMark/>
          </w:tcPr>
          <w:p w:rsidR="00580BB2" w:rsidRPr="00580BB2" w:rsidRDefault="00580BB2" w:rsidP="00580BB2">
            <w:pPr>
              <w:spacing w:before="75"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580BB2" w:rsidRPr="00580BB2" w:rsidRDefault="00580BB2" w:rsidP="00580BB2">
            <w:pPr>
              <w:spacing w:after="0" w:line="240" w:lineRule="atLeast"/>
              <w:rPr>
                <w:rFonts w:ascii="Arial" w:eastAsia="Times New Roman" w:hAnsi="Arial" w:cs="Arial"/>
                <w:color w:val="625F5F"/>
                <w:sz w:val="18"/>
                <w:szCs w:val="18"/>
                <w:lang w:eastAsia="ru-RU"/>
              </w:rPr>
            </w:pPr>
          </w:p>
          <w:p w:rsidR="00580BB2" w:rsidRPr="00580BB2" w:rsidRDefault="00580BB2" w:rsidP="00580BB2">
            <w:pPr>
              <w:spacing w:before="75"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580BB2" w:rsidRPr="00580BB2" w:rsidRDefault="00580BB2" w:rsidP="00580BB2">
            <w:pPr>
              <w:spacing w:after="0" w:line="240" w:lineRule="atLeast"/>
              <w:rPr>
                <w:rFonts w:ascii="Arial" w:eastAsia="Times New Roman" w:hAnsi="Arial" w:cs="Arial"/>
                <w:color w:val="625F5F"/>
                <w:sz w:val="18"/>
                <w:szCs w:val="18"/>
                <w:lang w:eastAsia="ru-RU"/>
              </w:rPr>
            </w:pPr>
          </w:p>
          <w:p w:rsidR="00580BB2" w:rsidRPr="00580BB2" w:rsidRDefault="00580BB2" w:rsidP="00580BB2">
            <w:pPr>
              <w:spacing w:before="75"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580BB2" w:rsidRPr="00580BB2" w:rsidRDefault="00580BB2" w:rsidP="00580BB2">
            <w:pPr>
              <w:spacing w:after="0" w:line="240" w:lineRule="atLeast"/>
              <w:rPr>
                <w:rFonts w:ascii="Arial" w:eastAsia="Times New Roman" w:hAnsi="Arial" w:cs="Arial"/>
                <w:color w:val="625F5F"/>
                <w:sz w:val="18"/>
                <w:szCs w:val="18"/>
                <w:lang w:eastAsia="ru-RU"/>
              </w:rPr>
            </w:pPr>
          </w:p>
          <w:p w:rsidR="00580BB2" w:rsidRPr="00580BB2" w:rsidRDefault="00580BB2" w:rsidP="00580BB2">
            <w:pPr>
              <w:spacing w:before="75"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580BB2" w:rsidRPr="00580BB2" w:rsidRDefault="00580BB2" w:rsidP="00580BB2">
            <w:pPr>
              <w:spacing w:after="0" w:line="240" w:lineRule="atLeast"/>
              <w:rPr>
                <w:rFonts w:ascii="Arial" w:eastAsia="Times New Roman" w:hAnsi="Arial" w:cs="Arial"/>
                <w:color w:val="625F5F"/>
                <w:sz w:val="18"/>
                <w:szCs w:val="18"/>
                <w:lang w:eastAsia="ru-RU"/>
              </w:rPr>
            </w:pPr>
          </w:p>
          <w:p w:rsidR="00580BB2" w:rsidRPr="00580BB2" w:rsidRDefault="00580BB2" w:rsidP="00580BB2">
            <w:pPr>
              <w:spacing w:before="75"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580BB2" w:rsidRPr="00580BB2" w:rsidRDefault="00580BB2" w:rsidP="00580BB2">
            <w:pPr>
              <w:spacing w:after="0" w:line="240" w:lineRule="atLeast"/>
              <w:rPr>
                <w:rFonts w:ascii="Arial" w:eastAsia="Times New Roman" w:hAnsi="Arial" w:cs="Arial"/>
                <w:color w:val="625F5F"/>
                <w:sz w:val="18"/>
                <w:szCs w:val="18"/>
                <w:lang w:eastAsia="ru-RU"/>
              </w:rPr>
            </w:pPr>
          </w:p>
          <w:p w:rsidR="00580BB2" w:rsidRPr="00580BB2" w:rsidRDefault="00580BB2" w:rsidP="00580BB2">
            <w:pPr>
              <w:spacing w:before="75"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151 737 600.31 рублей. </w:t>
            </w:r>
          </w:p>
          <w:p w:rsidR="00580BB2" w:rsidRPr="00580BB2" w:rsidRDefault="00580BB2" w:rsidP="00580BB2">
            <w:pPr>
              <w:spacing w:before="75"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lastRenderedPageBreak/>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580BB2" w:rsidRPr="00580BB2" w:rsidRDefault="00580BB2" w:rsidP="00580BB2">
            <w:pPr>
              <w:spacing w:after="0" w:line="240" w:lineRule="atLeast"/>
              <w:rPr>
                <w:rFonts w:ascii="Arial" w:eastAsia="Times New Roman" w:hAnsi="Arial" w:cs="Arial"/>
                <w:color w:val="625F5F"/>
                <w:sz w:val="18"/>
                <w:szCs w:val="18"/>
                <w:lang w:eastAsia="ru-RU"/>
              </w:rPr>
            </w:pPr>
          </w:p>
          <w:p w:rsidR="00580BB2" w:rsidRPr="00580BB2" w:rsidRDefault="00580BB2" w:rsidP="00580BB2">
            <w:pPr>
              <w:spacing w:before="75" w:after="0" w:l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580BB2" w:rsidRDefault="00580BB2" w:rsidP="00580BB2">
      <w:r w:rsidRPr="00DD4726">
        <w:lastRenderedPageBreak/>
        <w:t>Дата</w:t>
      </w:r>
      <w:r w:rsidRPr="007958D5">
        <w:t xml:space="preserve"> </w:t>
      </w:r>
      <w:r w:rsidRPr="00DD4726">
        <w:t>утверждения</w:t>
      </w:r>
      <w:r w:rsidRPr="007958D5">
        <w:t xml:space="preserve">: 18.12.2019 </w:t>
      </w:r>
      <w:r w:rsidRPr="007958D5">
        <w:br/>
      </w:r>
      <w:r>
        <w:t>Дата внесения изменений в план закупок от 08.09.2020 г.)</w:t>
      </w:r>
    </w:p>
    <w:p w:rsidR="00580BB2" w:rsidRDefault="00580BB2" w:rsidP="00580BB2">
      <w:r>
        <w:t xml:space="preserve"> (редакция № </w:t>
      </w:r>
      <w:r>
        <w:t xml:space="preserve">9 </w:t>
      </w:r>
      <w:r>
        <w:t>от</w:t>
      </w:r>
      <w:r>
        <w:t xml:space="preserve"> 08</w:t>
      </w:r>
      <w:r>
        <w:t>.0</w:t>
      </w:r>
      <w:r>
        <w:t>9</w:t>
      </w:r>
      <w:r>
        <w:t>.2020 г.)</w:t>
      </w:r>
    </w:p>
    <w:p w:rsidR="00580BB2" w:rsidRPr="009826B8" w:rsidRDefault="00580BB2" w:rsidP="00580BB2">
      <w:pPr>
        <w:shd w:val="clear" w:color="auto" w:fill="FFFFFF"/>
        <w:spacing w:before="100" w:beforeAutospacing="1" w:after="100" w:afterAutospacing="1" w:line="240" w:lineRule="auto"/>
        <w:rPr>
          <w:color w:val="22272F"/>
          <w:sz w:val="24"/>
          <w:szCs w:val="24"/>
          <w:lang w:eastAsia="ru-RU"/>
        </w:rPr>
      </w:pPr>
      <w:r>
        <w:rPr>
          <w:color w:val="22272F"/>
          <w:sz w:val="24"/>
          <w:szCs w:val="24"/>
          <w:lang w:eastAsia="ru-RU"/>
        </w:rPr>
        <w:t>Г</w:t>
      </w:r>
      <w:r w:rsidRPr="009826B8">
        <w:rPr>
          <w:color w:val="22272F"/>
          <w:sz w:val="24"/>
          <w:szCs w:val="24"/>
          <w:lang w:eastAsia="ru-RU"/>
        </w:rPr>
        <w:t>енеральн</w:t>
      </w:r>
      <w:r>
        <w:rPr>
          <w:color w:val="22272F"/>
          <w:sz w:val="24"/>
          <w:szCs w:val="24"/>
          <w:lang w:eastAsia="ru-RU"/>
        </w:rPr>
        <w:t xml:space="preserve">ый директор                                                                                                                                                                              </w:t>
      </w:r>
      <w:proofErr w:type="spellStart"/>
      <w:r>
        <w:rPr>
          <w:color w:val="22272F"/>
          <w:sz w:val="24"/>
          <w:szCs w:val="24"/>
          <w:lang w:eastAsia="ru-RU"/>
        </w:rPr>
        <w:t>В.И.Тарасов</w:t>
      </w:r>
      <w:proofErr w:type="spellEnd"/>
    </w:p>
    <w:p w:rsidR="00580BB2" w:rsidRPr="007958D5" w:rsidRDefault="00580BB2" w:rsidP="00580BB2">
      <w:r>
        <w:t>ООО «Энергия-Транзит»</w:t>
      </w:r>
    </w:p>
    <w:p w:rsidR="007E68EB" w:rsidRDefault="007E68EB"/>
    <w:sectPr w:rsidR="007E68EB" w:rsidSect="00580BB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6C"/>
    <w:rsid w:val="0006536C"/>
    <w:rsid w:val="00580BB2"/>
    <w:rsid w:val="007E68EB"/>
    <w:rsid w:val="00EE1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BD059-5415-4D80-B479-F19B78A4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400581">
      <w:bodyDiv w:val="1"/>
      <w:marLeft w:val="0"/>
      <w:marRight w:val="0"/>
      <w:marTop w:val="0"/>
      <w:marBottom w:val="0"/>
      <w:divBdr>
        <w:top w:val="none" w:sz="0" w:space="0" w:color="auto"/>
        <w:left w:val="none" w:sz="0" w:space="0" w:color="auto"/>
        <w:bottom w:val="none" w:sz="0" w:space="0" w:color="auto"/>
        <w:right w:val="none" w:sz="0" w:space="0" w:color="auto"/>
      </w:divBdr>
      <w:divsChild>
        <w:div w:id="676267804">
          <w:marLeft w:val="0"/>
          <w:marRight w:val="0"/>
          <w:marTop w:val="0"/>
          <w:marBottom w:val="0"/>
          <w:divBdr>
            <w:top w:val="none" w:sz="0" w:space="0" w:color="auto"/>
            <w:left w:val="none" w:sz="0" w:space="0" w:color="auto"/>
            <w:bottom w:val="none" w:sz="0" w:space="0" w:color="auto"/>
            <w:right w:val="none" w:sz="0" w:space="0" w:color="auto"/>
          </w:divBdr>
          <w:divsChild>
            <w:div w:id="447622805">
              <w:marLeft w:val="0"/>
              <w:marRight w:val="0"/>
              <w:marTop w:val="0"/>
              <w:marBottom w:val="0"/>
              <w:divBdr>
                <w:top w:val="none" w:sz="0" w:space="0" w:color="auto"/>
                <w:left w:val="none" w:sz="0" w:space="0" w:color="auto"/>
                <w:bottom w:val="none" w:sz="0" w:space="0" w:color="auto"/>
                <w:right w:val="none" w:sz="0" w:space="0" w:color="auto"/>
              </w:divBdr>
              <w:divsChild>
                <w:div w:id="1154684577">
                  <w:marLeft w:val="0"/>
                  <w:marRight w:val="0"/>
                  <w:marTop w:val="0"/>
                  <w:marBottom w:val="0"/>
                  <w:divBdr>
                    <w:top w:val="none" w:sz="0" w:space="0" w:color="auto"/>
                    <w:left w:val="none" w:sz="0" w:space="0" w:color="auto"/>
                    <w:bottom w:val="none" w:sz="0" w:space="0" w:color="auto"/>
                    <w:right w:val="none" w:sz="0" w:space="0" w:color="auto"/>
                  </w:divBdr>
                  <w:divsChild>
                    <w:div w:id="1800299515">
                      <w:marLeft w:val="0"/>
                      <w:marRight w:val="0"/>
                      <w:marTop w:val="0"/>
                      <w:marBottom w:val="0"/>
                      <w:divBdr>
                        <w:top w:val="none" w:sz="0" w:space="0" w:color="auto"/>
                        <w:left w:val="none" w:sz="0" w:space="0" w:color="auto"/>
                        <w:bottom w:val="none" w:sz="0" w:space="0" w:color="auto"/>
                        <w:right w:val="none" w:sz="0" w:space="0" w:color="auto"/>
                      </w:divBdr>
                      <w:divsChild>
                        <w:div w:id="3185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96630">
      <w:bodyDiv w:val="1"/>
      <w:marLeft w:val="0"/>
      <w:marRight w:val="0"/>
      <w:marTop w:val="0"/>
      <w:marBottom w:val="0"/>
      <w:divBdr>
        <w:top w:val="none" w:sz="0" w:space="0" w:color="auto"/>
        <w:left w:val="none" w:sz="0" w:space="0" w:color="auto"/>
        <w:bottom w:val="none" w:sz="0" w:space="0" w:color="auto"/>
        <w:right w:val="none" w:sz="0" w:space="0" w:color="auto"/>
      </w:divBdr>
      <w:divsChild>
        <w:div w:id="1101728304">
          <w:marLeft w:val="0"/>
          <w:marRight w:val="0"/>
          <w:marTop w:val="0"/>
          <w:marBottom w:val="0"/>
          <w:divBdr>
            <w:top w:val="none" w:sz="0" w:space="0" w:color="auto"/>
            <w:left w:val="none" w:sz="0" w:space="0" w:color="auto"/>
            <w:bottom w:val="none" w:sz="0" w:space="0" w:color="auto"/>
            <w:right w:val="none" w:sz="0" w:space="0" w:color="auto"/>
          </w:divBdr>
          <w:divsChild>
            <w:div w:id="1281834807">
              <w:marLeft w:val="0"/>
              <w:marRight w:val="0"/>
              <w:marTop w:val="0"/>
              <w:marBottom w:val="0"/>
              <w:divBdr>
                <w:top w:val="none" w:sz="0" w:space="0" w:color="auto"/>
                <w:left w:val="none" w:sz="0" w:space="0" w:color="auto"/>
                <w:bottom w:val="none" w:sz="0" w:space="0" w:color="auto"/>
                <w:right w:val="none" w:sz="0" w:space="0" w:color="auto"/>
              </w:divBdr>
              <w:divsChild>
                <w:div w:id="801925756">
                  <w:marLeft w:val="0"/>
                  <w:marRight w:val="0"/>
                  <w:marTop w:val="0"/>
                  <w:marBottom w:val="0"/>
                  <w:divBdr>
                    <w:top w:val="none" w:sz="0" w:space="0" w:color="auto"/>
                    <w:left w:val="none" w:sz="0" w:space="0" w:color="auto"/>
                    <w:bottom w:val="none" w:sz="0" w:space="0" w:color="auto"/>
                    <w:right w:val="none" w:sz="0" w:space="0" w:color="auto"/>
                  </w:divBdr>
                  <w:divsChild>
                    <w:div w:id="1517772814">
                      <w:marLeft w:val="0"/>
                      <w:marRight w:val="0"/>
                      <w:marTop w:val="0"/>
                      <w:marBottom w:val="0"/>
                      <w:divBdr>
                        <w:top w:val="none" w:sz="0" w:space="0" w:color="auto"/>
                        <w:left w:val="none" w:sz="0" w:space="0" w:color="auto"/>
                        <w:bottom w:val="none" w:sz="0" w:space="0" w:color="auto"/>
                        <w:right w:val="none" w:sz="0" w:space="0" w:color="auto"/>
                      </w:divBdr>
                      <w:divsChild>
                        <w:div w:id="17812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41</Pages>
  <Words>5341</Words>
  <Characters>30445</Characters>
  <Application>Microsoft Office Word</Application>
  <DocSecurity>0</DocSecurity>
  <Lines>253</Lines>
  <Paragraphs>71</Paragraphs>
  <ScaleCrop>false</ScaleCrop>
  <Company/>
  <LinksUpToDate>false</LinksUpToDate>
  <CharactersWithSpaces>35715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Герман Евгения Александровна</dc:creator>
  <cp:keywords/>
  <dc:description/>
  <cp:lastModifiedBy>Герман Евгения Александровна</cp:lastModifiedBy>
  <cp:revision>3</cp:revision>
  <dcterms:created xsi:type="dcterms:W3CDTF">2020-09-08T06:23:00Z</dcterms:created>
  <dcterms:modified xsi:type="dcterms:W3CDTF">2020-09-08T06:28:00Z</dcterms:modified>
</cp:coreProperties>
</file>