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2F" w:rsidRPr="00400589" w:rsidRDefault="00B8692F" w:rsidP="00522F2A">
      <w:pPr>
        <w:pStyle w:val="ConsPlusTitle"/>
        <w:widowControl/>
        <w:contextualSpacing/>
        <w:jc w:val="right"/>
      </w:pPr>
      <w:r w:rsidRPr="00400589">
        <w:t xml:space="preserve">Приложение к протоколу общего собрания </w:t>
      </w:r>
    </w:p>
    <w:p w:rsidR="00B8692F" w:rsidRPr="00400589" w:rsidRDefault="00B8692F" w:rsidP="00522F2A">
      <w:pPr>
        <w:pStyle w:val="ConsPlusTitle"/>
        <w:widowControl/>
        <w:contextualSpacing/>
        <w:jc w:val="right"/>
      </w:pPr>
      <w:r w:rsidRPr="00400589">
        <w:t xml:space="preserve">Участников Общества с ограниченной </w:t>
      </w:r>
    </w:p>
    <w:p w:rsidR="00B8692F" w:rsidRPr="00400589" w:rsidRDefault="00B8692F" w:rsidP="00522F2A">
      <w:pPr>
        <w:pStyle w:val="ConsPlusTitle"/>
        <w:widowControl/>
        <w:contextualSpacing/>
        <w:jc w:val="right"/>
      </w:pPr>
      <w:r w:rsidRPr="00400589">
        <w:t>ответственность «Энергия-Транзит»</w:t>
      </w:r>
    </w:p>
    <w:p w:rsidR="00B8692F" w:rsidRPr="00400589" w:rsidRDefault="00B8692F" w:rsidP="00522F2A">
      <w:pPr>
        <w:pStyle w:val="ConsPlusTitle"/>
        <w:widowControl/>
        <w:contextualSpacing/>
        <w:jc w:val="right"/>
      </w:pPr>
      <w:r w:rsidRPr="00400589">
        <w:t>от «</w:t>
      </w:r>
      <w:r w:rsidR="00144A09">
        <w:t>___</w:t>
      </w:r>
      <w:r w:rsidRPr="00400589">
        <w:t xml:space="preserve">» </w:t>
      </w:r>
      <w:r w:rsidR="002A261E" w:rsidRPr="00400589">
        <w:t xml:space="preserve">марта </w:t>
      </w:r>
      <w:r w:rsidR="00144A09">
        <w:t xml:space="preserve"> 2020</w:t>
      </w:r>
      <w:r w:rsidRPr="00400589">
        <w:t xml:space="preserve"> года</w:t>
      </w:r>
    </w:p>
    <w:p w:rsidR="00B8692F" w:rsidRPr="00400589" w:rsidRDefault="00B8692F" w:rsidP="00522F2A">
      <w:pPr>
        <w:pStyle w:val="ConsPlusTitle"/>
        <w:widowControl/>
        <w:contextualSpacing/>
        <w:jc w:val="right"/>
      </w:pPr>
    </w:p>
    <w:p w:rsidR="00B8692F" w:rsidRPr="00400589" w:rsidRDefault="00B8692F" w:rsidP="00522F2A">
      <w:pPr>
        <w:pStyle w:val="ConsPlusTitle"/>
        <w:widowControl/>
        <w:contextualSpacing/>
        <w:jc w:val="right"/>
      </w:pPr>
      <w:r w:rsidRPr="00400589">
        <w:t>УТВЕРЖДЕНО</w:t>
      </w:r>
    </w:p>
    <w:p w:rsidR="00B8692F" w:rsidRPr="00400589" w:rsidRDefault="00B8692F" w:rsidP="00522F2A">
      <w:pPr>
        <w:pStyle w:val="ConsPlusTitle"/>
        <w:widowControl/>
        <w:contextualSpacing/>
        <w:jc w:val="right"/>
      </w:pPr>
      <w:r w:rsidRPr="00400589">
        <w:t>Общим собранием участников</w:t>
      </w:r>
    </w:p>
    <w:p w:rsidR="00B8692F" w:rsidRPr="00400589" w:rsidRDefault="00B8692F" w:rsidP="00522F2A">
      <w:pPr>
        <w:pStyle w:val="ConsPlusTitle"/>
        <w:widowControl/>
        <w:contextualSpacing/>
        <w:jc w:val="right"/>
      </w:pPr>
      <w:r w:rsidRPr="00400589">
        <w:t>ООО «Энергия-Транзит»</w:t>
      </w:r>
    </w:p>
    <w:p w:rsidR="00B8692F" w:rsidRPr="00400589" w:rsidRDefault="00B8692F" w:rsidP="00522F2A">
      <w:pPr>
        <w:pStyle w:val="ConsPlusTitle"/>
        <w:widowControl/>
        <w:contextualSpacing/>
        <w:jc w:val="right"/>
      </w:pPr>
      <w:r w:rsidRPr="00400589">
        <w:t>от «</w:t>
      </w:r>
      <w:r w:rsidR="00463E04">
        <w:t>10</w:t>
      </w:r>
      <w:bookmarkStart w:id="0" w:name="_GoBack"/>
      <w:bookmarkEnd w:id="0"/>
      <w:r w:rsidRPr="00400589">
        <w:t xml:space="preserve">» </w:t>
      </w:r>
      <w:r w:rsidR="00C27481" w:rsidRPr="00400589">
        <w:t xml:space="preserve">марта </w:t>
      </w:r>
      <w:r w:rsidRPr="00400589">
        <w:t>20</w:t>
      </w:r>
      <w:r w:rsidR="00144A09">
        <w:t>20</w:t>
      </w:r>
      <w:r w:rsidRPr="00400589">
        <w:t xml:space="preserve"> года</w:t>
      </w:r>
    </w:p>
    <w:p w:rsidR="00B8692F" w:rsidRPr="00400589" w:rsidRDefault="00B8692F" w:rsidP="00522F2A">
      <w:pPr>
        <w:pStyle w:val="ConsPlusTitle"/>
        <w:widowControl/>
        <w:contextualSpacing/>
        <w:jc w:val="right"/>
      </w:pPr>
    </w:p>
    <w:p w:rsidR="00B8692F" w:rsidRPr="00400589" w:rsidRDefault="00B8692F" w:rsidP="00522F2A">
      <w:pPr>
        <w:pStyle w:val="ConsPlusTitle"/>
        <w:widowControl/>
        <w:contextualSpacing/>
        <w:jc w:val="right"/>
      </w:pPr>
      <w:r w:rsidRPr="00400589">
        <w:t>ООО «</w:t>
      </w:r>
      <w:proofErr w:type="spellStart"/>
      <w:r w:rsidRPr="00400589">
        <w:t>Эридан</w:t>
      </w:r>
      <w:proofErr w:type="spellEnd"/>
      <w:r w:rsidRPr="00400589">
        <w:t>»</w:t>
      </w:r>
    </w:p>
    <w:p w:rsidR="00B8692F" w:rsidRPr="00400589" w:rsidRDefault="00B8692F" w:rsidP="00522F2A">
      <w:pPr>
        <w:pStyle w:val="ConsPlusTitle"/>
        <w:widowControl/>
        <w:contextualSpacing/>
        <w:jc w:val="right"/>
      </w:pPr>
      <w:r w:rsidRPr="00400589">
        <w:t xml:space="preserve">______________ </w:t>
      </w:r>
      <w:proofErr w:type="spellStart"/>
      <w:r w:rsidRPr="00400589">
        <w:t>Р.И.Девятаева</w:t>
      </w:r>
      <w:proofErr w:type="spellEnd"/>
    </w:p>
    <w:p w:rsidR="00B8692F" w:rsidRPr="00400589" w:rsidRDefault="00B8692F" w:rsidP="00522F2A">
      <w:pPr>
        <w:pStyle w:val="ConsPlusTitle"/>
        <w:widowControl/>
        <w:contextualSpacing/>
        <w:jc w:val="right"/>
      </w:pPr>
    </w:p>
    <w:p w:rsidR="00B8692F" w:rsidRPr="00400589" w:rsidRDefault="00B8692F" w:rsidP="00522F2A">
      <w:pPr>
        <w:pStyle w:val="ConsPlusTitle"/>
        <w:widowControl/>
        <w:contextualSpacing/>
        <w:jc w:val="right"/>
      </w:pPr>
      <w:r w:rsidRPr="00400589">
        <w:t xml:space="preserve">_______________ </w:t>
      </w:r>
      <w:proofErr w:type="spellStart"/>
      <w:r w:rsidRPr="00400589">
        <w:t>Мажаев</w:t>
      </w:r>
      <w:proofErr w:type="spellEnd"/>
      <w:r w:rsidRPr="00400589">
        <w:t xml:space="preserve"> В.А.</w:t>
      </w:r>
    </w:p>
    <w:p w:rsidR="00B8692F" w:rsidRPr="00400589" w:rsidRDefault="00B8692F" w:rsidP="00522F2A">
      <w:pPr>
        <w:pStyle w:val="ConsPlusTitle"/>
        <w:widowControl/>
        <w:contextualSpacing/>
        <w:jc w:val="right"/>
      </w:pPr>
    </w:p>
    <w:p w:rsidR="00B8692F" w:rsidRPr="00400589" w:rsidRDefault="00B8692F" w:rsidP="00522F2A">
      <w:pPr>
        <w:pStyle w:val="ConsPlusTitle"/>
        <w:widowControl/>
        <w:contextualSpacing/>
        <w:jc w:val="both"/>
      </w:pPr>
    </w:p>
    <w:p w:rsidR="00B8692F" w:rsidRPr="00400589" w:rsidRDefault="00B8692F" w:rsidP="00522F2A">
      <w:pPr>
        <w:pStyle w:val="ConsPlusTitle"/>
        <w:widowControl/>
        <w:contextualSpacing/>
        <w:jc w:val="both"/>
      </w:pPr>
    </w:p>
    <w:p w:rsidR="00B8692F" w:rsidRPr="00400589" w:rsidRDefault="00B8692F" w:rsidP="00522F2A">
      <w:pPr>
        <w:pStyle w:val="ConsPlusTitle"/>
        <w:widowControl/>
        <w:contextualSpacing/>
        <w:jc w:val="both"/>
      </w:pPr>
    </w:p>
    <w:p w:rsidR="00B8692F" w:rsidRPr="00400589" w:rsidRDefault="00B8692F" w:rsidP="00522F2A">
      <w:pPr>
        <w:pStyle w:val="ConsPlusTitle"/>
        <w:widowControl/>
        <w:contextualSpacing/>
        <w:jc w:val="both"/>
      </w:pPr>
    </w:p>
    <w:p w:rsidR="00B8692F" w:rsidRPr="00400589" w:rsidRDefault="00B8692F" w:rsidP="00522F2A">
      <w:pPr>
        <w:pStyle w:val="ConsPlusTitle"/>
        <w:widowControl/>
        <w:contextualSpacing/>
        <w:jc w:val="center"/>
      </w:pPr>
      <w:r w:rsidRPr="00400589">
        <w:t>ИЗМЕНЕНИЯ</w:t>
      </w:r>
    </w:p>
    <w:p w:rsidR="00B8692F" w:rsidRPr="00400589" w:rsidRDefault="00B8692F" w:rsidP="00522F2A">
      <w:pPr>
        <w:pStyle w:val="ConsPlusTitle"/>
        <w:widowControl/>
        <w:contextualSpacing/>
        <w:jc w:val="center"/>
      </w:pPr>
      <w:r w:rsidRPr="00400589">
        <w:t>В ПОЛОЖЕНИЕ О ЗАКУПКАХ ТОВАРОВ, РАБОТ, УСЛУГ ДЛЯ НУЖД</w:t>
      </w:r>
    </w:p>
    <w:p w:rsidR="00B8692F" w:rsidRPr="00400589" w:rsidRDefault="00B8692F" w:rsidP="00522F2A">
      <w:pPr>
        <w:pStyle w:val="ConsPlusTitle"/>
        <w:widowControl/>
        <w:contextualSpacing/>
        <w:jc w:val="center"/>
      </w:pPr>
      <w:r w:rsidRPr="00400589">
        <w:t>ОБЩЕСТВА С ОГРАНИЧЕННОЙ ОТВЕТСТВЕННОСТЬЮ «ЭНЕРГИЯ-ТРАНЗИТ» (новая редакция № 2</w:t>
      </w:r>
      <w:r w:rsidR="00144A09">
        <w:t>3</w:t>
      </w:r>
      <w:r w:rsidRPr="00400589">
        <w:t xml:space="preserve"> от </w:t>
      </w:r>
      <w:r w:rsidR="00144A09">
        <w:t>26</w:t>
      </w:r>
      <w:r w:rsidRPr="00400589">
        <w:t>.</w:t>
      </w:r>
      <w:r w:rsidR="00C27481" w:rsidRPr="00400589">
        <w:t>0</w:t>
      </w:r>
      <w:r w:rsidR="00400589" w:rsidRPr="00400589">
        <w:t>3</w:t>
      </w:r>
      <w:r w:rsidRPr="00400589">
        <w:t>.201</w:t>
      </w:r>
      <w:r w:rsidR="00C27481" w:rsidRPr="00400589">
        <w:t>9</w:t>
      </w:r>
      <w:r w:rsidRPr="00400589">
        <w:t>г.)</w:t>
      </w:r>
    </w:p>
    <w:p w:rsidR="00B8692F" w:rsidRPr="00400589" w:rsidRDefault="00B8692F" w:rsidP="00522F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692F" w:rsidRPr="00400589" w:rsidRDefault="00B8692F" w:rsidP="0052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92F" w:rsidRPr="00400589" w:rsidRDefault="00B8692F" w:rsidP="0052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92F" w:rsidRPr="00400589" w:rsidRDefault="00B8692F" w:rsidP="0052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92F" w:rsidRPr="00400589" w:rsidRDefault="00B8692F" w:rsidP="0052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92F" w:rsidRPr="00400589" w:rsidRDefault="00B8692F" w:rsidP="0052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92F" w:rsidRPr="00400589" w:rsidRDefault="00B8692F" w:rsidP="0052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92F" w:rsidRPr="00400589" w:rsidRDefault="00B8692F" w:rsidP="0052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92F" w:rsidRPr="00400589" w:rsidRDefault="00B8692F" w:rsidP="0052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92F" w:rsidRPr="00400589" w:rsidRDefault="00B8692F" w:rsidP="0052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92F" w:rsidRPr="00400589" w:rsidRDefault="00B8692F" w:rsidP="0052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92F" w:rsidRPr="00400589" w:rsidRDefault="00B8692F" w:rsidP="0052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481" w:rsidRPr="00400589" w:rsidRDefault="00C27481" w:rsidP="0052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481" w:rsidRPr="00400589" w:rsidRDefault="00C27481" w:rsidP="0052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481" w:rsidRDefault="00C27481" w:rsidP="0052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6C" w:rsidRDefault="0012736C" w:rsidP="0052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6C" w:rsidRDefault="0012736C" w:rsidP="0052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6C" w:rsidRDefault="0012736C" w:rsidP="0052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6C" w:rsidRDefault="0012736C" w:rsidP="0052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6C" w:rsidRDefault="0012736C" w:rsidP="0052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6C" w:rsidRDefault="0012736C" w:rsidP="0052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6C" w:rsidRDefault="0012736C" w:rsidP="0052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6C" w:rsidRDefault="0012736C" w:rsidP="0052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6C" w:rsidRDefault="0012736C" w:rsidP="0052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6C" w:rsidRDefault="0012736C" w:rsidP="0052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6C" w:rsidRDefault="0012736C" w:rsidP="0052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6C" w:rsidRPr="00400589" w:rsidRDefault="0012736C" w:rsidP="0052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481" w:rsidRPr="00400589" w:rsidRDefault="00400589" w:rsidP="00522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00589">
        <w:rPr>
          <w:rFonts w:ascii="Times New Roman" w:hAnsi="Times New Roman" w:cs="Times New Roman"/>
          <w:sz w:val="24"/>
          <w:szCs w:val="24"/>
        </w:rPr>
        <w:t>г.Барнаул</w:t>
      </w:r>
      <w:proofErr w:type="spellEnd"/>
    </w:p>
    <w:p w:rsidR="00B8692F" w:rsidRDefault="00B8692F" w:rsidP="0052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589">
        <w:rPr>
          <w:rFonts w:ascii="Times New Roman" w:hAnsi="Times New Roman" w:cs="Times New Roman"/>
          <w:sz w:val="24"/>
          <w:szCs w:val="24"/>
        </w:rPr>
        <w:lastRenderedPageBreak/>
        <w:t>Внести следующие изменения в Положение о закупках товаров, работ и услуг для нужд Общества с ограниченной ответственностью «Энергия-Транзит»:</w:t>
      </w:r>
    </w:p>
    <w:p w:rsidR="0012736C" w:rsidRDefault="0012736C" w:rsidP="0052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589" w:rsidRDefault="00144A09" w:rsidP="00522F2A">
      <w:pPr>
        <w:pStyle w:val="a4"/>
        <w:numPr>
          <w:ilvl w:val="0"/>
          <w:numId w:val="2"/>
        </w:numPr>
        <w:spacing w:after="0" w:line="240" w:lineRule="auto"/>
        <w:ind w:left="0" w:firstLine="0"/>
      </w:pPr>
      <w:r>
        <w:t xml:space="preserve">Раздел </w:t>
      </w:r>
      <w:r w:rsidRPr="00144A09">
        <w:t>ОСНОВНЫЕ ТЕРМИНЫ И ОПРЕДЕЛЕНИЯ</w:t>
      </w:r>
      <w:r>
        <w:t xml:space="preserve"> д</w:t>
      </w:r>
      <w:r w:rsidRPr="00144A09">
        <w:t>ополнить следующим термином: «Преддоговорные переговоры – переговоры о заключении договора».</w:t>
      </w:r>
    </w:p>
    <w:p w:rsidR="00144A09" w:rsidRDefault="00144A09" w:rsidP="00522F2A">
      <w:pPr>
        <w:pStyle w:val="a4"/>
        <w:numPr>
          <w:ilvl w:val="0"/>
          <w:numId w:val="2"/>
        </w:numPr>
        <w:spacing w:after="0" w:line="240" w:lineRule="auto"/>
        <w:ind w:left="0" w:firstLine="0"/>
      </w:pPr>
      <w:r>
        <w:t>Часть 3.1. Статьи 9 Договор на поставку товаров, выполнение работ, оказание услуг Главы 1 ОБЩИЕ ПОЛОЖЕНИЯ</w:t>
      </w:r>
      <w:r w:rsidR="00C516C7">
        <w:t xml:space="preserve"> дополнить подпунктом «г» следующего содержания: «г) при заключении договора с единственным поставщиком (исполнителем, подрядчиком) – при не</w:t>
      </w:r>
      <w:r w:rsidR="007B41FE">
        <w:t xml:space="preserve"> </w:t>
      </w:r>
      <w:r w:rsidR="00C516C7">
        <w:t>достижении согласия по результатам преддоговорных переговоров.»</w:t>
      </w:r>
    </w:p>
    <w:p w:rsidR="00C516C7" w:rsidRDefault="007B41FE" w:rsidP="00522F2A">
      <w:pPr>
        <w:pStyle w:val="a4"/>
        <w:numPr>
          <w:ilvl w:val="0"/>
          <w:numId w:val="2"/>
        </w:numPr>
        <w:spacing w:after="0" w:line="240" w:lineRule="auto"/>
        <w:ind w:left="0" w:firstLine="0"/>
      </w:pPr>
      <w:r>
        <w:t>Абзац 1 части</w:t>
      </w:r>
      <w:r w:rsidR="00C516C7">
        <w:t xml:space="preserve"> 1 Статьи 55 Извещение о проведении запроса котировок изложить в следующей редакции: «1. Извещение о проведении запроса котировок должно содержать сведения и информацию, предусмотренные частью 1 статьи 17 настоящего Положения о закупке.»</w:t>
      </w:r>
    </w:p>
    <w:p w:rsidR="00BD2AA1" w:rsidRDefault="00433B1D" w:rsidP="00522F2A">
      <w:pPr>
        <w:pStyle w:val="a4"/>
        <w:numPr>
          <w:ilvl w:val="0"/>
          <w:numId w:val="2"/>
        </w:numPr>
        <w:spacing w:after="0" w:line="240" w:lineRule="auto"/>
        <w:ind w:left="0" w:firstLine="0"/>
      </w:pPr>
      <w:r>
        <w:t>Часть 1 Статьи 56 Документация о закупке путем проведения запроса котировок изложить в следующей редакции: «1. Документация о закупке путем проведения запроса котировок (далее – котировочная документация) разрабатывается заказчиком, специализированной организацией</w:t>
      </w:r>
      <w:r w:rsidR="00E52786">
        <w:t xml:space="preserve"> и утверждается заказчиком, за исключением проведения запроса котировок в электронной форме.»</w:t>
      </w:r>
    </w:p>
    <w:p w:rsidR="00BD2AA1" w:rsidRDefault="00BD2AA1" w:rsidP="00522F2A">
      <w:pPr>
        <w:pStyle w:val="a4"/>
        <w:numPr>
          <w:ilvl w:val="0"/>
          <w:numId w:val="2"/>
        </w:numPr>
        <w:spacing w:after="0" w:line="240" w:lineRule="auto"/>
        <w:ind w:left="0" w:firstLine="0"/>
      </w:pPr>
      <w:r>
        <w:t>Часть 2 статьи 58 Порядок подачи котировочных заявок изложить в следующей редакции: «</w:t>
      </w:r>
      <w:r w:rsidRPr="00087EE1">
        <w:t xml:space="preserve">2. Участник закупки подает котировочную заявку </w:t>
      </w:r>
      <w:r w:rsidR="007B41FE">
        <w:t xml:space="preserve">по форме и </w:t>
      </w:r>
      <w:r w:rsidRPr="00087EE1">
        <w:t>в срок, указанный в извещении о проведении запроса котировок.</w:t>
      </w:r>
    </w:p>
    <w:p w:rsidR="00BD2AA1" w:rsidRPr="00087EE1" w:rsidRDefault="00BD2AA1" w:rsidP="00522F2A">
      <w:pPr>
        <w:pStyle w:val="a4"/>
        <w:spacing w:after="0" w:line="240" w:lineRule="auto"/>
        <w:ind w:left="0" w:firstLine="0"/>
      </w:pPr>
      <w:r>
        <w:t>В случае проведения запроса котировок в бумажной форме, к</w:t>
      </w:r>
      <w:r w:rsidRPr="00087EE1">
        <w:t>отировочная заявка подается  в запечатанном конверте, не позволяющем просматривать содержимое заявки до рассмотрения и оценки в установленном порядке (далее – конверт с заявкой). При этом на таком конверте указывается:</w:t>
      </w:r>
    </w:p>
    <w:p w:rsidR="00BD2AA1" w:rsidRPr="00087EE1" w:rsidRDefault="00BD2AA1" w:rsidP="00522F2A">
      <w:pPr>
        <w:pStyle w:val="a4"/>
        <w:spacing w:after="0" w:line="240" w:lineRule="auto"/>
        <w:ind w:firstLine="0"/>
      </w:pPr>
      <w:r w:rsidRPr="00087EE1">
        <w:t>1) наименование, почтовый адрес заказчика;</w:t>
      </w:r>
    </w:p>
    <w:p w:rsidR="002D1827" w:rsidRDefault="00BD2AA1" w:rsidP="00522F2A">
      <w:pPr>
        <w:pStyle w:val="a4"/>
        <w:spacing w:after="0" w:line="240" w:lineRule="auto"/>
        <w:ind w:firstLine="0"/>
      </w:pPr>
      <w:r>
        <w:t>2</w:t>
      </w:r>
      <w:r w:rsidRPr="00087EE1">
        <w:t>) наименование запроса котировок цен, на участие в</w:t>
      </w:r>
      <w:r>
        <w:t xml:space="preserve"> котором подается данная заявка.»</w:t>
      </w:r>
    </w:p>
    <w:p w:rsidR="00BD2AA1" w:rsidRPr="00087EE1" w:rsidRDefault="002D1827" w:rsidP="00522F2A">
      <w:pPr>
        <w:pStyle w:val="a4"/>
        <w:numPr>
          <w:ilvl w:val="0"/>
          <w:numId w:val="2"/>
        </w:numPr>
        <w:spacing w:after="0" w:line="240" w:lineRule="auto"/>
        <w:ind w:left="0" w:firstLine="0"/>
      </w:pPr>
      <w:r>
        <w:t xml:space="preserve">Часть </w:t>
      </w:r>
      <w:r w:rsidR="00BD2AA1" w:rsidRPr="00087EE1">
        <w:t>3</w:t>
      </w:r>
      <w:r>
        <w:t xml:space="preserve"> статьи 58 Порядок подачи котировочных изложить в следующей редакции: «3.</w:t>
      </w:r>
      <w:r w:rsidR="00BD2AA1" w:rsidRPr="00087EE1">
        <w:t xml:space="preserve"> Котировочная заявка, поданная в срок, указанный в извещении о проведении запроса котировок</w:t>
      </w:r>
      <w:r>
        <w:t>, рассматривается и оценивается закупочной комиссией в порядке и в сроки, установленные в Извещении о проведении запроса котировок, котировочной документации, настоящем Положении.»</w:t>
      </w:r>
      <w:r w:rsidR="00BD2AA1" w:rsidRPr="00087EE1">
        <w:t xml:space="preserve"> </w:t>
      </w:r>
    </w:p>
    <w:p w:rsidR="00522F2A" w:rsidRDefault="00522F2A" w:rsidP="00522F2A">
      <w:pPr>
        <w:pStyle w:val="a4"/>
        <w:numPr>
          <w:ilvl w:val="0"/>
          <w:numId w:val="2"/>
        </w:numPr>
        <w:spacing w:after="0" w:line="240" w:lineRule="auto"/>
        <w:ind w:left="0" w:firstLine="0"/>
      </w:pPr>
      <w:r>
        <w:t>Часть</w:t>
      </w:r>
      <w:r w:rsidR="00BD2AA1">
        <w:t xml:space="preserve"> </w:t>
      </w:r>
      <w:r>
        <w:t>5 статьи 59</w:t>
      </w:r>
      <w:r w:rsidR="00BD2AA1">
        <w:t xml:space="preserve"> </w:t>
      </w:r>
      <w:r>
        <w:t>Рассмотрение и оценка</w:t>
      </w:r>
      <w:r w:rsidR="00BD2AA1">
        <w:t xml:space="preserve"> котировочных заявок изложить в следующей редакции: </w:t>
      </w:r>
    </w:p>
    <w:p w:rsidR="00522F2A" w:rsidRPr="00522F2A" w:rsidRDefault="00BD2AA1" w:rsidP="0052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F2A">
        <w:rPr>
          <w:rFonts w:ascii="Times New Roman" w:hAnsi="Times New Roman" w:cs="Times New Roman"/>
          <w:sz w:val="24"/>
          <w:szCs w:val="24"/>
        </w:rPr>
        <w:t>«</w:t>
      </w:r>
      <w:r w:rsidR="00522F2A" w:rsidRPr="00522F2A">
        <w:rPr>
          <w:rFonts w:ascii="Times New Roman" w:hAnsi="Times New Roman" w:cs="Times New Roman"/>
          <w:sz w:val="24"/>
          <w:szCs w:val="24"/>
        </w:rPr>
        <w:t>5. Протокол рассмотрения котировочных заявок должен содержать сведения, ук</w:t>
      </w:r>
      <w:r w:rsidR="00522F2A">
        <w:rPr>
          <w:rFonts w:ascii="Times New Roman" w:hAnsi="Times New Roman" w:cs="Times New Roman"/>
          <w:sz w:val="24"/>
          <w:szCs w:val="24"/>
        </w:rPr>
        <w:t>азанные в статье 18 настоящего П</w:t>
      </w:r>
      <w:r w:rsidR="00522F2A" w:rsidRPr="00522F2A">
        <w:rPr>
          <w:rFonts w:ascii="Times New Roman" w:hAnsi="Times New Roman" w:cs="Times New Roman"/>
          <w:sz w:val="24"/>
          <w:szCs w:val="24"/>
        </w:rPr>
        <w:t>оложения и ч</w:t>
      </w:r>
      <w:r w:rsidR="00522F2A">
        <w:rPr>
          <w:rFonts w:ascii="Times New Roman" w:hAnsi="Times New Roman" w:cs="Times New Roman"/>
          <w:sz w:val="24"/>
          <w:szCs w:val="24"/>
        </w:rPr>
        <w:t xml:space="preserve">асти 13 статьи </w:t>
      </w:r>
      <w:r w:rsidR="00522F2A" w:rsidRPr="00522F2A">
        <w:rPr>
          <w:rFonts w:ascii="Times New Roman" w:hAnsi="Times New Roman" w:cs="Times New Roman"/>
          <w:sz w:val="24"/>
          <w:szCs w:val="24"/>
        </w:rPr>
        <w:t>3.2. Федерального закона 223-ФЗ в том числе следующие сведения:</w:t>
      </w:r>
    </w:p>
    <w:p w:rsidR="00522F2A" w:rsidRPr="00522F2A" w:rsidRDefault="00522F2A" w:rsidP="0096037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522F2A">
        <w:rPr>
          <w:rFonts w:ascii="Times New Roman" w:hAnsi="Times New Roman" w:cs="Times New Roman"/>
          <w:color w:val="22272F"/>
          <w:sz w:val="24"/>
          <w:szCs w:val="24"/>
        </w:rPr>
        <w:t>1) дату подписания протокола;</w:t>
      </w:r>
    </w:p>
    <w:p w:rsidR="00522F2A" w:rsidRPr="00522F2A" w:rsidRDefault="00522F2A" w:rsidP="0096037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522F2A">
        <w:rPr>
          <w:rFonts w:ascii="Times New Roman" w:hAnsi="Times New Roman" w:cs="Times New Roman"/>
          <w:color w:val="22272F"/>
          <w:sz w:val="24"/>
          <w:szCs w:val="24"/>
        </w:rPr>
        <w:t>2) количество поданных заявок на участие в закупке, а также дата и время регистрации каждой такой заявки;</w:t>
      </w:r>
    </w:p>
    <w:p w:rsidR="00522F2A" w:rsidRPr="00522F2A" w:rsidRDefault="00522F2A" w:rsidP="0096037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522F2A">
        <w:rPr>
          <w:rFonts w:ascii="Times New Roman" w:hAnsi="Times New Roman" w:cs="Times New Roman"/>
          <w:color w:val="22272F"/>
          <w:sz w:val="24"/>
          <w:szCs w:val="24"/>
        </w:rPr>
        <w:t xml:space="preserve">3) порядковые номера заявок на участие в закупке в порядке уменьшения степени выгодности содержащихся в них условий исполнения договора, включая информацию о ценовых предложениях участников закупки. Заявке на участие в закупке,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которая соответствует требованиям, установленным в извещении и котировочной документации (при наличии) и в которой указана наиболее низкая цена, </w:t>
      </w:r>
      <w:r w:rsidRPr="00522F2A">
        <w:rPr>
          <w:rFonts w:ascii="Times New Roman" w:hAnsi="Times New Roman" w:cs="Times New Roman"/>
          <w:color w:val="22272F"/>
          <w:sz w:val="24"/>
          <w:szCs w:val="24"/>
        </w:rPr>
        <w:t>присваивается первый номер. В случае, если в нескольки</w:t>
      </w:r>
      <w:r>
        <w:rPr>
          <w:rFonts w:ascii="Times New Roman" w:hAnsi="Times New Roman" w:cs="Times New Roman"/>
          <w:color w:val="22272F"/>
          <w:sz w:val="24"/>
          <w:szCs w:val="24"/>
        </w:rPr>
        <w:t>х заявках на участие в закупке</w:t>
      </w:r>
      <w:r w:rsidRPr="00522F2A">
        <w:rPr>
          <w:rFonts w:ascii="Times New Roman" w:hAnsi="Times New Roman" w:cs="Times New Roman"/>
          <w:color w:val="22272F"/>
          <w:sz w:val="24"/>
          <w:szCs w:val="24"/>
        </w:rPr>
        <w:t xml:space="preserve"> содержатся одинаковые </w:t>
      </w:r>
      <w:r>
        <w:rPr>
          <w:rFonts w:ascii="Times New Roman" w:hAnsi="Times New Roman" w:cs="Times New Roman"/>
          <w:color w:val="22272F"/>
          <w:sz w:val="24"/>
          <w:szCs w:val="24"/>
        </w:rPr>
        <w:t>цены</w:t>
      </w:r>
      <w:r w:rsidRPr="00522F2A">
        <w:rPr>
          <w:rFonts w:ascii="Times New Roman" w:hAnsi="Times New Roman" w:cs="Times New Roman"/>
          <w:color w:val="22272F"/>
          <w:sz w:val="24"/>
          <w:szCs w:val="24"/>
        </w:rPr>
        <w:t>, меньший порядковый номер присваивает</w:t>
      </w:r>
      <w:r>
        <w:rPr>
          <w:rFonts w:ascii="Times New Roman" w:hAnsi="Times New Roman" w:cs="Times New Roman"/>
          <w:color w:val="22272F"/>
          <w:sz w:val="24"/>
          <w:szCs w:val="24"/>
        </w:rPr>
        <w:t>ся заявке на участие в закупке, которая</w:t>
      </w:r>
      <w:r w:rsidRPr="00522F2A">
        <w:rPr>
          <w:rFonts w:ascii="Times New Roman" w:hAnsi="Times New Roman" w:cs="Times New Roman"/>
          <w:color w:val="22272F"/>
          <w:sz w:val="24"/>
          <w:szCs w:val="24"/>
        </w:rPr>
        <w:t xml:space="preserve"> поступил</w:t>
      </w:r>
      <w:r>
        <w:rPr>
          <w:rFonts w:ascii="Times New Roman" w:hAnsi="Times New Roman" w:cs="Times New Roman"/>
          <w:color w:val="22272F"/>
          <w:sz w:val="24"/>
          <w:szCs w:val="24"/>
        </w:rPr>
        <w:t>а</w:t>
      </w:r>
      <w:r w:rsidRPr="00522F2A">
        <w:rPr>
          <w:rFonts w:ascii="Times New Roman" w:hAnsi="Times New Roman" w:cs="Times New Roman"/>
          <w:color w:val="22272F"/>
          <w:sz w:val="24"/>
          <w:szCs w:val="24"/>
        </w:rPr>
        <w:t xml:space="preserve"> ранее других заявок на участие в закупке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, </w:t>
      </w:r>
      <w:r w:rsidRPr="00522F2A">
        <w:rPr>
          <w:rFonts w:ascii="Times New Roman" w:hAnsi="Times New Roman" w:cs="Times New Roman"/>
          <w:color w:val="22272F"/>
          <w:sz w:val="24"/>
          <w:szCs w:val="24"/>
        </w:rPr>
        <w:t>содержащих так</w:t>
      </w:r>
      <w:r>
        <w:rPr>
          <w:rFonts w:ascii="Times New Roman" w:hAnsi="Times New Roman" w:cs="Times New Roman"/>
          <w:color w:val="22272F"/>
          <w:sz w:val="24"/>
          <w:szCs w:val="24"/>
        </w:rPr>
        <w:t>ую</w:t>
      </w:r>
      <w:r w:rsidRPr="00522F2A">
        <w:rPr>
          <w:rFonts w:ascii="Times New Roman" w:hAnsi="Times New Roman" w:cs="Times New Roman"/>
          <w:color w:val="22272F"/>
          <w:sz w:val="24"/>
          <w:szCs w:val="24"/>
        </w:rPr>
        <w:t xml:space="preserve"> же </w:t>
      </w:r>
      <w:r>
        <w:rPr>
          <w:rFonts w:ascii="Times New Roman" w:hAnsi="Times New Roman" w:cs="Times New Roman"/>
          <w:color w:val="22272F"/>
          <w:sz w:val="24"/>
          <w:szCs w:val="24"/>
        </w:rPr>
        <w:t>цену</w:t>
      </w:r>
      <w:r w:rsidRPr="00522F2A">
        <w:rPr>
          <w:rFonts w:ascii="Times New Roman" w:hAnsi="Times New Roman" w:cs="Times New Roman"/>
          <w:color w:val="22272F"/>
          <w:sz w:val="24"/>
          <w:szCs w:val="24"/>
        </w:rPr>
        <w:t>;</w:t>
      </w:r>
    </w:p>
    <w:p w:rsidR="00522F2A" w:rsidRPr="0012736C" w:rsidRDefault="00522F2A" w:rsidP="0096037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12736C">
        <w:rPr>
          <w:rFonts w:ascii="Times New Roman" w:hAnsi="Times New Roman" w:cs="Times New Roman"/>
          <w:color w:val="22272F"/>
          <w:sz w:val="24"/>
          <w:szCs w:val="24"/>
        </w:rPr>
        <w:t>4) результаты рассмотрения заявок на участие в закупке, с указанием в том числе:</w:t>
      </w:r>
    </w:p>
    <w:p w:rsidR="00522F2A" w:rsidRPr="0012736C" w:rsidRDefault="00522F2A" w:rsidP="0096037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12736C">
        <w:rPr>
          <w:rFonts w:ascii="Times New Roman" w:hAnsi="Times New Roman" w:cs="Times New Roman"/>
          <w:color w:val="22272F"/>
          <w:sz w:val="24"/>
          <w:szCs w:val="24"/>
        </w:rPr>
        <w:t>а) количества заявок на участие в закупке, которые отклонены;</w:t>
      </w:r>
    </w:p>
    <w:p w:rsidR="00522F2A" w:rsidRPr="00522F2A" w:rsidRDefault="00522F2A" w:rsidP="0096037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12736C">
        <w:rPr>
          <w:rFonts w:ascii="Times New Roman" w:hAnsi="Times New Roman" w:cs="Times New Roman"/>
          <w:color w:val="22272F"/>
          <w:sz w:val="24"/>
          <w:szCs w:val="24"/>
        </w:rPr>
        <w:lastRenderedPageBreak/>
        <w:t>б) основания отклонения каждой заявки на участие в закупке, с указанием положений документации о закупке, извещения о проведении запроса</w:t>
      </w:r>
      <w:r w:rsidRPr="00522F2A">
        <w:rPr>
          <w:rFonts w:ascii="Times New Roman" w:hAnsi="Times New Roman" w:cs="Times New Roman"/>
          <w:color w:val="22272F"/>
          <w:sz w:val="24"/>
          <w:szCs w:val="24"/>
        </w:rPr>
        <w:t xml:space="preserve"> ко</w:t>
      </w:r>
      <w:r w:rsidR="0012736C">
        <w:rPr>
          <w:rFonts w:ascii="Times New Roman" w:hAnsi="Times New Roman" w:cs="Times New Roman"/>
          <w:color w:val="22272F"/>
          <w:sz w:val="24"/>
          <w:szCs w:val="24"/>
        </w:rPr>
        <w:t>тировок, которым не соответствует такая заявка</w:t>
      </w:r>
      <w:r w:rsidRPr="00522F2A">
        <w:rPr>
          <w:rFonts w:ascii="Times New Roman" w:hAnsi="Times New Roman" w:cs="Times New Roman"/>
          <w:color w:val="22272F"/>
          <w:sz w:val="24"/>
          <w:szCs w:val="24"/>
        </w:rPr>
        <w:t>;</w:t>
      </w:r>
    </w:p>
    <w:p w:rsidR="00522F2A" w:rsidRPr="00522F2A" w:rsidRDefault="00522F2A" w:rsidP="0096037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522F2A">
        <w:rPr>
          <w:rFonts w:ascii="Times New Roman" w:hAnsi="Times New Roman" w:cs="Times New Roman"/>
          <w:color w:val="22272F"/>
          <w:sz w:val="24"/>
          <w:szCs w:val="24"/>
        </w:rPr>
        <w:t>5) результаты оценки заявок на участие в закупке, (если документацией о закупке на последнем этапе ее проведе</w:t>
      </w:r>
      <w:r w:rsidR="0012736C">
        <w:rPr>
          <w:rFonts w:ascii="Times New Roman" w:hAnsi="Times New Roman" w:cs="Times New Roman"/>
          <w:color w:val="22272F"/>
          <w:sz w:val="24"/>
          <w:szCs w:val="24"/>
        </w:rPr>
        <w:t>ния предусмотрена оценка заявок</w:t>
      </w:r>
      <w:r w:rsidRPr="00522F2A">
        <w:rPr>
          <w:rFonts w:ascii="Times New Roman" w:hAnsi="Times New Roman" w:cs="Times New Roman"/>
          <w:color w:val="22272F"/>
          <w:sz w:val="24"/>
          <w:szCs w:val="24"/>
        </w:rPr>
        <w:t>) с указанием решения комиссии по осуществлению закупок о</w:t>
      </w:r>
      <w:r w:rsidR="00960377">
        <w:rPr>
          <w:rFonts w:ascii="Times New Roman" w:hAnsi="Times New Roman" w:cs="Times New Roman"/>
          <w:color w:val="22272F"/>
          <w:sz w:val="24"/>
          <w:szCs w:val="24"/>
        </w:rPr>
        <w:t xml:space="preserve"> присвоении каждой такой заявке</w:t>
      </w:r>
      <w:r w:rsidRPr="00522F2A">
        <w:rPr>
          <w:rFonts w:ascii="Times New Roman" w:hAnsi="Times New Roman" w:cs="Times New Roman"/>
          <w:color w:val="22272F"/>
          <w:sz w:val="24"/>
          <w:szCs w:val="24"/>
        </w:rPr>
        <w:t xml:space="preserve"> значения по каждому из предусмотренных критериев оценки таких заявок (в случае, если этапом закупки предусмотрена оценка таких заявок);</w:t>
      </w:r>
    </w:p>
    <w:p w:rsidR="00522F2A" w:rsidRPr="00522F2A" w:rsidRDefault="00522F2A" w:rsidP="0096037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522F2A">
        <w:rPr>
          <w:rFonts w:ascii="Times New Roman" w:hAnsi="Times New Roman" w:cs="Times New Roman"/>
          <w:color w:val="22272F"/>
          <w:sz w:val="24"/>
          <w:szCs w:val="24"/>
        </w:rPr>
        <w:t>6) причины, по которым закупка признана несостоявшейся, в случае признания ее таковой;</w:t>
      </w:r>
    </w:p>
    <w:p w:rsidR="00522F2A" w:rsidRPr="00522F2A" w:rsidRDefault="007B41FE" w:rsidP="0096037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2F2A" w:rsidRPr="00522F2A">
        <w:rPr>
          <w:rFonts w:ascii="Times New Roman" w:hAnsi="Times New Roman" w:cs="Times New Roman"/>
          <w:sz w:val="24"/>
          <w:szCs w:val="24"/>
        </w:rPr>
        <w:t xml:space="preserve">) сведения об участнике закупки, предложившем в котировочной заявке цену, такую же, как и победитель, или об участнике закупки, предложение о цене договора которого содержит лучшие условия по цене договора, следующие после предложенных победителем. </w:t>
      </w:r>
    </w:p>
    <w:p w:rsidR="00522F2A" w:rsidRPr="00522F2A" w:rsidRDefault="007B41FE" w:rsidP="0096037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8</w:t>
      </w:r>
      <w:r w:rsidR="00522F2A" w:rsidRPr="00522F2A">
        <w:rPr>
          <w:rFonts w:ascii="Times New Roman" w:hAnsi="Times New Roman" w:cs="Times New Roman"/>
          <w:color w:val="22272F"/>
          <w:sz w:val="24"/>
          <w:szCs w:val="24"/>
        </w:rPr>
        <w:t>) иные сведения в случае, если необходимость их указ</w:t>
      </w:r>
      <w:r w:rsidR="00960377">
        <w:rPr>
          <w:rFonts w:ascii="Times New Roman" w:hAnsi="Times New Roman" w:cs="Times New Roman"/>
          <w:color w:val="22272F"/>
          <w:sz w:val="24"/>
          <w:szCs w:val="24"/>
        </w:rPr>
        <w:t>ания в протоколе предусмотрена Положением о закупке, Извещением о проведении запроса котировок и/или котировочной документацией."</w:t>
      </w:r>
    </w:p>
    <w:p w:rsidR="00BD2AA1" w:rsidRDefault="00960377" w:rsidP="00960377">
      <w:pPr>
        <w:pStyle w:val="a4"/>
        <w:numPr>
          <w:ilvl w:val="0"/>
          <w:numId w:val="2"/>
        </w:numPr>
        <w:spacing w:after="0" w:line="240" w:lineRule="auto"/>
      </w:pPr>
      <w:r>
        <w:t>Статью 80 Рассмотрение о оценка заявок на участие в запросе оферт изложить в следующей редакции:</w:t>
      </w:r>
    </w:p>
    <w:p w:rsidR="00960377" w:rsidRPr="00087EE1" w:rsidRDefault="00960377" w:rsidP="00960377">
      <w:pPr>
        <w:pStyle w:val="a4"/>
        <w:ind w:hanging="11"/>
      </w:pPr>
      <w:r>
        <w:t>«</w:t>
      </w:r>
      <w:bookmarkStart w:id="1" w:name="_Toc4596324"/>
      <w:r w:rsidRPr="00087EE1">
        <w:t>Статья 80 Рассмотрение и оценка заявок на участие в запросе оферт</w:t>
      </w:r>
      <w:bookmarkEnd w:id="1"/>
      <w:r w:rsidRPr="00087EE1">
        <w:t xml:space="preserve"> </w:t>
      </w:r>
    </w:p>
    <w:p w:rsidR="00960377" w:rsidRPr="00CB33A7" w:rsidRDefault="00960377" w:rsidP="00CB33A7">
      <w:pPr>
        <w:pStyle w:val="a4"/>
        <w:numPr>
          <w:ilvl w:val="0"/>
          <w:numId w:val="5"/>
        </w:numPr>
        <w:spacing w:after="0" w:line="240" w:lineRule="auto"/>
        <w:rPr>
          <w:lang w:eastAsia="en-US"/>
        </w:rPr>
      </w:pPr>
      <w:r w:rsidRPr="00CB33A7">
        <w:rPr>
          <w:lang w:eastAsia="en-US"/>
        </w:rPr>
        <w:t xml:space="preserve">Рассмотрение и оценка заявок, поданных на участие в запросе оферт, осуществляется комиссией заказчика. </w:t>
      </w:r>
    </w:p>
    <w:p w:rsidR="00960377" w:rsidRPr="00CB33A7" w:rsidRDefault="00960377" w:rsidP="00CB33A7">
      <w:pPr>
        <w:pStyle w:val="a4"/>
        <w:numPr>
          <w:ilvl w:val="0"/>
          <w:numId w:val="5"/>
        </w:numPr>
        <w:spacing w:after="0" w:line="240" w:lineRule="auto"/>
        <w:rPr>
          <w:lang w:eastAsia="en-US"/>
        </w:rPr>
      </w:pPr>
      <w:r w:rsidRPr="00CB33A7">
        <w:rPr>
          <w:lang w:eastAsia="en-US"/>
        </w:rPr>
        <w:t>Срок рассмотрения и оценки заявок не может превышать 10 рабочих дней с даты окончания подачи заявок.</w:t>
      </w:r>
    </w:p>
    <w:p w:rsidR="00960377" w:rsidRPr="00CB33A7" w:rsidRDefault="00960377" w:rsidP="00CB33A7">
      <w:pPr>
        <w:pStyle w:val="a4"/>
        <w:numPr>
          <w:ilvl w:val="0"/>
          <w:numId w:val="5"/>
        </w:numPr>
        <w:spacing w:after="0" w:line="240" w:lineRule="auto"/>
        <w:rPr>
          <w:lang w:eastAsia="en-US"/>
        </w:rPr>
      </w:pPr>
      <w:r w:rsidRPr="00CB33A7">
        <w:rPr>
          <w:lang w:eastAsia="en-US"/>
        </w:rPr>
        <w:t>В рамках рассмотрения заявок выполняются следующие действия:</w:t>
      </w:r>
    </w:p>
    <w:p w:rsidR="00960377" w:rsidRPr="00CB33A7" w:rsidRDefault="00960377" w:rsidP="00CB33A7">
      <w:pPr>
        <w:pStyle w:val="a4"/>
        <w:numPr>
          <w:ilvl w:val="0"/>
          <w:numId w:val="6"/>
        </w:numPr>
        <w:spacing w:after="0" w:line="240" w:lineRule="auto"/>
        <w:rPr>
          <w:lang w:eastAsia="en-US"/>
        </w:rPr>
      </w:pPr>
      <w:r w:rsidRPr="00CB33A7">
        <w:rPr>
          <w:lang w:eastAsia="en-US"/>
        </w:rPr>
        <w:t>проверка состава заявок на соблюдение требований извещения запроса оферт;</w:t>
      </w:r>
    </w:p>
    <w:p w:rsidR="00960377" w:rsidRPr="00CB33A7" w:rsidRDefault="00960377" w:rsidP="00CB33A7">
      <w:pPr>
        <w:pStyle w:val="a4"/>
        <w:numPr>
          <w:ilvl w:val="0"/>
          <w:numId w:val="6"/>
        </w:numPr>
        <w:spacing w:after="0" w:line="240" w:lineRule="auto"/>
        <w:rPr>
          <w:lang w:eastAsia="en-US"/>
        </w:rPr>
      </w:pPr>
      <w:r w:rsidRPr="00CB33A7">
        <w:rPr>
          <w:lang w:eastAsia="en-US"/>
        </w:rPr>
        <w:t>проверка участника закупки на соответствие требованиям извещения запроса оферт;</w:t>
      </w:r>
    </w:p>
    <w:p w:rsidR="00960377" w:rsidRPr="00CB33A7" w:rsidRDefault="00960377" w:rsidP="00CB33A7">
      <w:pPr>
        <w:pStyle w:val="a4"/>
        <w:numPr>
          <w:ilvl w:val="0"/>
          <w:numId w:val="6"/>
        </w:numPr>
        <w:spacing w:after="0" w:line="240" w:lineRule="auto"/>
        <w:rPr>
          <w:lang w:eastAsia="en-US"/>
        </w:rPr>
      </w:pPr>
      <w:r w:rsidRPr="00CB33A7">
        <w:rPr>
          <w:lang w:eastAsia="en-US"/>
        </w:rPr>
        <w:t>принятие решений о допуске, отказе в допуске (отклонении заявки) к участию по соответствующим основаниям.</w:t>
      </w:r>
    </w:p>
    <w:p w:rsidR="00960377" w:rsidRPr="00CB33A7" w:rsidRDefault="00960377" w:rsidP="00CB33A7">
      <w:pPr>
        <w:pStyle w:val="a4"/>
        <w:numPr>
          <w:ilvl w:val="0"/>
          <w:numId w:val="5"/>
        </w:numPr>
        <w:spacing w:after="0" w:line="240" w:lineRule="auto"/>
        <w:rPr>
          <w:lang w:eastAsia="en-US"/>
        </w:rPr>
      </w:pPr>
      <w:r w:rsidRPr="00CB33A7">
        <w:rPr>
          <w:lang w:eastAsia="en-US"/>
        </w:rPr>
        <w:t>В целях конкретизации, уточнения сведений, содержащихся в заявке участника запроса оферт, заказчик, комиссия имеет право направить в адрес участников запроса оферт запросы на предоставление разъяснений заявки, при условии, что такие запросы направляются в адрес всех участников запроса оферт, и при условии, что все запросы касаются одних и тех же положений таких заявок. Направление запроса на предоставление разъяснений заявки в адрес только одного участника не допускается. Не допускается также направление запросов, предмет которых может изменять суть документов и сведений, содержащихся в заявке.</w:t>
      </w:r>
    </w:p>
    <w:p w:rsidR="00960377" w:rsidRPr="00CB33A7" w:rsidRDefault="00960377" w:rsidP="00CB33A7">
      <w:pPr>
        <w:pStyle w:val="a4"/>
        <w:numPr>
          <w:ilvl w:val="0"/>
          <w:numId w:val="5"/>
        </w:numPr>
        <w:spacing w:after="0" w:line="240" w:lineRule="auto"/>
        <w:rPr>
          <w:lang w:eastAsia="en-US"/>
        </w:rPr>
      </w:pPr>
      <w:r w:rsidRPr="00CB33A7">
        <w:rPr>
          <w:lang w:eastAsia="en-US"/>
        </w:rPr>
        <w:t>Комиссия имеет право осуществлять любые запросы и иные действия, позволяющие объективно рассмотреть поданные заявки, не указанные в настоящем Положении, при условии, что такие действия не нарушают норм действующего законодательства, а также законных прав и интересов участников запроса оферт.</w:t>
      </w:r>
    </w:p>
    <w:p w:rsidR="00960377" w:rsidRPr="00CB33A7" w:rsidRDefault="00960377" w:rsidP="00CB33A7">
      <w:pPr>
        <w:pStyle w:val="a4"/>
        <w:numPr>
          <w:ilvl w:val="0"/>
          <w:numId w:val="5"/>
        </w:numPr>
        <w:spacing w:after="0" w:line="240" w:lineRule="auto"/>
        <w:rPr>
          <w:lang w:eastAsia="en-US"/>
        </w:rPr>
      </w:pPr>
      <w:r w:rsidRPr="00CB33A7">
        <w:rPr>
          <w:lang w:eastAsia="en-US"/>
        </w:rPr>
        <w:t>Заявки на участие в запросе оферт, поданные после окончания срока подачи заявок, указанного в извещении о проведении запроса оферт, не рассматриваются и не возвращаются представившему такую заявку участнику.</w:t>
      </w:r>
    </w:p>
    <w:p w:rsidR="00960377" w:rsidRPr="00CB33A7" w:rsidRDefault="00960377" w:rsidP="00CB33A7">
      <w:pPr>
        <w:pStyle w:val="a4"/>
        <w:numPr>
          <w:ilvl w:val="0"/>
          <w:numId w:val="5"/>
        </w:numPr>
        <w:spacing w:after="0" w:line="240" w:lineRule="auto"/>
        <w:rPr>
          <w:lang w:eastAsia="en-US"/>
        </w:rPr>
      </w:pPr>
      <w:r w:rsidRPr="00CB33A7">
        <w:rPr>
          <w:lang w:eastAsia="en-US"/>
        </w:rPr>
        <w:t>Если заявка участника не соответствует указанным в извещении требованиям, в том числе к участнику закупки, предмету закупки, условиям договора, к оформлению заявки,</w:t>
      </w:r>
      <w:r w:rsidRPr="00CB33A7">
        <w:rPr>
          <w:bCs/>
          <w:lang w:eastAsia="en-US"/>
        </w:rPr>
        <w:t xml:space="preserve"> к предоставлению документов и информации, предусмотренной извещением,</w:t>
      </w:r>
      <w:r w:rsidRPr="00CB33A7">
        <w:rPr>
          <w:lang w:eastAsia="en-US"/>
        </w:rPr>
        <w:t xml:space="preserve"> такая заявка подлежит отклонению от участия в запросе оферт.</w:t>
      </w:r>
    </w:p>
    <w:p w:rsidR="00960377" w:rsidRPr="00CB33A7" w:rsidRDefault="00960377" w:rsidP="00CB33A7">
      <w:pPr>
        <w:pStyle w:val="a4"/>
        <w:numPr>
          <w:ilvl w:val="0"/>
          <w:numId w:val="5"/>
        </w:numPr>
        <w:spacing w:after="0" w:line="240" w:lineRule="auto"/>
        <w:rPr>
          <w:lang w:eastAsia="en-US"/>
        </w:rPr>
      </w:pPr>
      <w:r w:rsidRPr="00CB33A7">
        <w:rPr>
          <w:bCs/>
          <w:lang w:eastAsia="en-US"/>
        </w:rPr>
        <w:t>Комиссия не рассматривает и отклоняет заявки на участие в запросе оферт, если предложенная в таких заявках цена товара, работы или услуги превышает начальную (максимальную) цену, указанную в извещении о проведении запроса оферт.</w:t>
      </w:r>
    </w:p>
    <w:p w:rsidR="00960377" w:rsidRPr="00CB33A7" w:rsidRDefault="00960377" w:rsidP="00CB33A7">
      <w:pPr>
        <w:pStyle w:val="a4"/>
        <w:numPr>
          <w:ilvl w:val="0"/>
          <w:numId w:val="5"/>
        </w:numPr>
        <w:spacing w:after="0" w:line="240" w:lineRule="auto"/>
        <w:rPr>
          <w:lang w:eastAsia="en-US"/>
        </w:rPr>
      </w:pPr>
      <w:r w:rsidRPr="00CB33A7">
        <w:rPr>
          <w:lang w:eastAsia="en-US"/>
        </w:rPr>
        <w:lastRenderedPageBreak/>
        <w:t>Если заказчиком выявлен факт указания в поданной участником закупки заявке недостоверных сведений, такая заявка подлежит отклонению.</w:t>
      </w:r>
    </w:p>
    <w:p w:rsidR="00960377" w:rsidRPr="00CB33A7" w:rsidRDefault="00960377" w:rsidP="00CB33A7">
      <w:pPr>
        <w:pStyle w:val="a4"/>
        <w:numPr>
          <w:ilvl w:val="0"/>
          <w:numId w:val="5"/>
        </w:numPr>
        <w:spacing w:after="0" w:line="240" w:lineRule="auto"/>
        <w:rPr>
          <w:lang w:eastAsia="en-US"/>
        </w:rPr>
      </w:pPr>
      <w:r w:rsidRPr="00CB33A7">
        <w:rPr>
          <w:lang w:eastAsia="en-US"/>
        </w:rPr>
        <w:t>В случае если на основании результатов рассмотрения заявок на участие в запросе оферт принято решение об отказе в допуске к участию в запросе оферт всех участников закупки, подавших заявки на участие в запросе оферт или не подано не одной заявки на участие в запросе оферт, запрос оферт признается несостоявшимся. В этом случае Заказчик вправе заключить договор с единственным поставщиком (подрядчиком, исполнителем) или отказаться от проведения закупки.</w:t>
      </w:r>
    </w:p>
    <w:p w:rsidR="00960377" w:rsidRPr="00CB33A7" w:rsidRDefault="00960377" w:rsidP="00CB33A7">
      <w:pPr>
        <w:pStyle w:val="a4"/>
        <w:numPr>
          <w:ilvl w:val="0"/>
          <w:numId w:val="5"/>
        </w:numPr>
        <w:spacing w:after="0" w:line="240" w:lineRule="auto"/>
        <w:rPr>
          <w:lang w:eastAsia="en-US"/>
        </w:rPr>
      </w:pPr>
      <w:r w:rsidRPr="00CB33A7">
        <w:rPr>
          <w:lang w:eastAsia="en-US"/>
        </w:rPr>
        <w:t xml:space="preserve">В случае если только одни участник запроса оферт, подавший заявку на участие в запросе оферт, признан участником запроса оферт, Заказчик передает такому участнику запроса оферт проект договора, который составляется путем включения условий исполнения договора, предложенных таким участником в заявке на участие в запросе оферт, в проект договора, прилагаемый к извещению о проведении запроса оферт. При этом участники не вправе отказаться от заключения договора.  </w:t>
      </w:r>
    </w:p>
    <w:p w:rsidR="00960377" w:rsidRPr="00CB33A7" w:rsidRDefault="00960377" w:rsidP="00CB33A7">
      <w:pPr>
        <w:pStyle w:val="a4"/>
        <w:numPr>
          <w:ilvl w:val="0"/>
          <w:numId w:val="5"/>
        </w:numPr>
        <w:spacing w:after="0" w:line="240" w:lineRule="auto"/>
        <w:rPr>
          <w:lang w:eastAsia="en-US"/>
        </w:rPr>
      </w:pPr>
      <w:r w:rsidRPr="00CB33A7">
        <w:rPr>
          <w:lang w:eastAsia="en-US"/>
        </w:rPr>
        <w:t>Оценка заявок осуществляется путем сравнения предложений участников запроса оферт о цене договора и их ранжирования по степени предпочтительности в порядке возрастания.</w:t>
      </w:r>
    </w:p>
    <w:p w:rsidR="00960377" w:rsidRPr="00CB33A7" w:rsidRDefault="00960377" w:rsidP="00CB33A7">
      <w:pPr>
        <w:pStyle w:val="a4"/>
        <w:numPr>
          <w:ilvl w:val="0"/>
          <w:numId w:val="5"/>
        </w:numPr>
        <w:spacing w:after="0" w:line="240" w:lineRule="auto"/>
        <w:rPr>
          <w:lang w:eastAsia="en-US"/>
        </w:rPr>
      </w:pPr>
      <w:r w:rsidRPr="00CB33A7">
        <w:rPr>
          <w:lang w:eastAsia="en-US"/>
        </w:rPr>
        <w:t>В случае установления заказчиком при проведении запроса оферт других критериев оценки и величин их значимости, кроме критерия оценки – цена договора, заказчик проводит их оценку по установленному в извещении порядку оценки и формулам расчёта рейтинга заявки (при наличии).</w:t>
      </w:r>
    </w:p>
    <w:p w:rsidR="00960377" w:rsidRPr="00CB33A7" w:rsidRDefault="00960377" w:rsidP="00CB33A7">
      <w:pPr>
        <w:pStyle w:val="a4"/>
        <w:numPr>
          <w:ilvl w:val="0"/>
          <w:numId w:val="5"/>
        </w:numPr>
        <w:spacing w:after="0" w:line="240" w:lineRule="auto"/>
        <w:rPr>
          <w:lang w:eastAsia="en-US"/>
        </w:rPr>
      </w:pPr>
      <w:r w:rsidRPr="00CB33A7">
        <w:rPr>
          <w:lang w:eastAsia="en-US"/>
        </w:rPr>
        <w:t>По результатам проведения процедуры рассмотрения и оценки заявок комиссией оформляется протокол рассмотрения и оценки заявок, который содержит следующие сведения:</w:t>
      </w:r>
    </w:p>
    <w:p w:rsidR="00960377" w:rsidRPr="00CB33A7" w:rsidRDefault="00960377" w:rsidP="00DE4C1A">
      <w:pPr>
        <w:pStyle w:val="a4"/>
        <w:numPr>
          <w:ilvl w:val="0"/>
          <w:numId w:val="7"/>
        </w:numPr>
        <w:spacing w:after="0" w:line="240" w:lineRule="auto"/>
        <w:rPr>
          <w:lang w:eastAsia="en-US"/>
        </w:rPr>
      </w:pPr>
      <w:r w:rsidRPr="00CB33A7">
        <w:rPr>
          <w:lang w:eastAsia="en-US"/>
        </w:rPr>
        <w:t>дата подписания протокола;</w:t>
      </w:r>
    </w:p>
    <w:p w:rsidR="00960377" w:rsidRPr="00CB33A7" w:rsidRDefault="00960377" w:rsidP="00CB33A7">
      <w:pPr>
        <w:pStyle w:val="a4"/>
        <w:numPr>
          <w:ilvl w:val="0"/>
          <w:numId w:val="7"/>
        </w:numPr>
        <w:spacing w:after="0" w:line="240" w:lineRule="auto"/>
        <w:rPr>
          <w:lang w:eastAsia="en-US"/>
        </w:rPr>
      </w:pPr>
      <w:r w:rsidRPr="00CB33A7">
        <w:rPr>
          <w:lang w:eastAsia="en-US"/>
        </w:rPr>
        <w:t>количество поданных на участие в запросе оферт заявок, а также дата и время регистрации каждой такой заявки;</w:t>
      </w:r>
    </w:p>
    <w:p w:rsidR="00960377" w:rsidRPr="00CB33A7" w:rsidRDefault="00960377" w:rsidP="00CB33A7">
      <w:pPr>
        <w:pStyle w:val="a4"/>
        <w:numPr>
          <w:ilvl w:val="0"/>
          <w:numId w:val="7"/>
        </w:numPr>
        <w:spacing w:after="0" w:line="240" w:lineRule="auto"/>
        <w:rPr>
          <w:lang w:eastAsia="en-US"/>
        </w:rPr>
      </w:pPr>
      <w:r w:rsidRPr="00CB33A7">
        <w:rPr>
          <w:lang w:eastAsia="en-US"/>
        </w:rPr>
        <w:t>причины, по которым запрос оферт признан несостоявшимся, в случае признания его таковым, с указанием пункта Положения о закупке, на основании которого было принято решение о признании запроса оферт безрезультатным;</w:t>
      </w:r>
    </w:p>
    <w:p w:rsidR="00960377" w:rsidRPr="00CB33A7" w:rsidRDefault="00960377" w:rsidP="00CB33A7">
      <w:pPr>
        <w:pStyle w:val="a4"/>
        <w:numPr>
          <w:ilvl w:val="0"/>
          <w:numId w:val="7"/>
        </w:numPr>
        <w:spacing w:after="0" w:line="240" w:lineRule="auto"/>
        <w:rPr>
          <w:lang w:eastAsia="en-US"/>
        </w:rPr>
      </w:pPr>
      <w:r w:rsidRPr="00CB33A7">
        <w:rPr>
          <w:lang w:eastAsia="en-US"/>
        </w:rPr>
        <w:t>наименование каждого участника запроса оферт, подавшего заявку на участие в запросе оферт;</w:t>
      </w:r>
    </w:p>
    <w:p w:rsidR="00960377" w:rsidRPr="00CB33A7" w:rsidRDefault="00960377" w:rsidP="00CB33A7">
      <w:pPr>
        <w:pStyle w:val="a4"/>
        <w:numPr>
          <w:ilvl w:val="0"/>
          <w:numId w:val="7"/>
        </w:numPr>
        <w:spacing w:after="0" w:line="240" w:lineRule="auto"/>
        <w:rPr>
          <w:lang w:eastAsia="en-US"/>
        </w:rPr>
      </w:pPr>
      <w:r w:rsidRPr="00CB33A7">
        <w:rPr>
          <w:lang w:eastAsia="en-US"/>
        </w:rPr>
        <w:t>результаты рассмотрения заявок на участие в запросе оферт, с указанием, в том числе:</w:t>
      </w:r>
    </w:p>
    <w:p w:rsidR="00960377" w:rsidRPr="00CB33A7" w:rsidRDefault="00960377" w:rsidP="00CB33A7">
      <w:pPr>
        <w:pStyle w:val="a4"/>
        <w:spacing w:after="0" w:line="240" w:lineRule="auto"/>
        <w:ind w:left="1429" w:firstLine="0"/>
        <w:rPr>
          <w:lang w:eastAsia="en-US"/>
        </w:rPr>
      </w:pPr>
      <w:r w:rsidRPr="00CB33A7">
        <w:rPr>
          <w:lang w:eastAsia="en-US"/>
        </w:rPr>
        <w:t>а) количества заявок на участие в запросе оферт, которые были отклонены по результатам рассмотрения заявок:</w:t>
      </w:r>
    </w:p>
    <w:p w:rsidR="00960377" w:rsidRDefault="00960377" w:rsidP="00CB33A7">
      <w:pPr>
        <w:pStyle w:val="a4"/>
        <w:spacing w:after="0" w:line="240" w:lineRule="auto"/>
        <w:ind w:left="1429" w:firstLine="0"/>
        <w:rPr>
          <w:lang w:eastAsia="en-US"/>
        </w:rPr>
      </w:pPr>
      <w:r w:rsidRPr="00CB33A7">
        <w:rPr>
          <w:lang w:eastAsia="en-US"/>
        </w:rPr>
        <w:t>б) основания отклонения каждой заявки на участие в запросе оферт, которая была отклонена, с указанием положений извещения о проведении запроса оферт, которым не соответствует такая заявка;</w:t>
      </w:r>
    </w:p>
    <w:p w:rsidR="00960377" w:rsidRPr="00CB33A7" w:rsidRDefault="00960377" w:rsidP="00DE4C1A">
      <w:pPr>
        <w:pStyle w:val="a4"/>
        <w:numPr>
          <w:ilvl w:val="0"/>
          <w:numId w:val="7"/>
        </w:numPr>
        <w:spacing w:after="0" w:line="240" w:lineRule="auto"/>
        <w:rPr>
          <w:lang w:eastAsia="en-US"/>
        </w:rPr>
      </w:pPr>
      <w:r w:rsidRPr="00CB33A7">
        <w:rPr>
          <w:lang w:eastAsia="en-US"/>
        </w:rPr>
        <w:t>результаты оценки заявок на участие в запросе оферт;</w:t>
      </w:r>
    </w:p>
    <w:p w:rsidR="00960377" w:rsidRPr="00CB33A7" w:rsidRDefault="00960377" w:rsidP="00CB33A7">
      <w:pPr>
        <w:pStyle w:val="a4"/>
        <w:numPr>
          <w:ilvl w:val="0"/>
          <w:numId w:val="7"/>
        </w:numPr>
        <w:spacing w:after="0" w:line="240" w:lineRule="auto"/>
        <w:rPr>
          <w:lang w:eastAsia="en-US"/>
        </w:rPr>
      </w:pPr>
      <w:r w:rsidRPr="00CB33A7">
        <w:rPr>
          <w:lang w:eastAsia="en-US"/>
        </w:rPr>
        <w:t>порядковые номера заявок на участие в запросе оферт в порядке уменьшения степени выгодности содержащихся в них предложений о цене договора;</w:t>
      </w:r>
    </w:p>
    <w:p w:rsidR="00960377" w:rsidRPr="00CB33A7" w:rsidRDefault="00960377" w:rsidP="00CB33A7">
      <w:pPr>
        <w:pStyle w:val="a4"/>
        <w:numPr>
          <w:ilvl w:val="0"/>
          <w:numId w:val="7"/>
        </w:numPr>
        <w:spacing w:after="0" w:line="240" w:lineRule="auto"/>
        <w:rPr>
          <w:lang w:eastAsia="en-US"/>
        </w:rPr>
      </w:pPr>
      <w:r w:rsidRPr="00CB33A7">
        <w:rPr>
          <w:lang w:eastAsia="en-US"/>
        </w:rPr>
        <w:t>наименование (для юридического лица) или фамилия, имя, отчество (для физического лица) победителя запроса оферт или единственного участника запроса оферт;</w:t>
      </w:r>
    </w:p>
    <w:p w:rsidR="00960377" w:rsidRPr="00CB33A7" w:rsidRDefault="00960377" w:rsidP="00CB33A7">
      <w:pPr>
        <w:pStyle w:val="a4"/>
        <w:numPr>
          <w:ilvl w:val="0"/>
          <w:numId w:val="7"/>
        </w:numPr>
        <w:spacing w:after="0" w:line="240" w:lineRule="auto"/>
        <w:rPr>
          <w:lang w:eastAsia="en-US"/>
        </w:rPr>
      </w:pPr>
      <w:r w:rsidRPr="00CB33A7">
        <w:rPr>
          <w:lang w:eastAsia="en-US"/>
        </w:rPr>
        <w:t>иная информация, размещаемая в протоколе рассмотрения и оценки заявок по решению заказчика.</w:t>
      </w:r>
    </w:p>
    <w:p w:rsidR="00960377" w:rsidRDefault="00960377" w:rsidP="00DE4C1A">
      <w:pPr>
        <w:pStyle w:val="a4"/>
        <w:numPr>
          <w:ilvl w:val="0"/>
          <w:numId w:val="5"/>
        </w:numPr>
        <w:spacing w:after="0" w:line="240" w:lineRule="auto"/>
        <w:rPr>
          <w:lang w:eastAsia="en-US"/>
        </w:rPr>
      </w:pPr>
      <w:r w:rsidRPr="00DE4C1A">
        <w:rPr>
          <w:lang w:eastAsia="en-US"/>
        </w:rPr>
        <w:t>Заявке на участие в закупке, в которой содержится предложение о наименьшей цене договора, присваивается первый номер. Участник закупки, подавший заявку, которой по результатам оценки заявок присвоен первый номер, является победителем запроса оферт.</w:t>
      </w:r>
    </w:p>
    <w:p w:rsidR="00960377" w:rsidRDefault="00960377" w:rsidP="00DE4C1A">
      <w:pPr>
        <w:pStyle w:val="a4"/>
        <w:spacing w:after="0" w:line="240" w:lineRule="auto"/>
        <w:ind w:left="1069" w:firstLine="0"/>
        <w:rPr>
          <w:lang w:eastAsia="en-US"/>
        </w:rPr>
      </w:pPr>
      <w:r w:rsidRPr="00DE4C1A">
        <w:rPr>
          <w:lang w:eastAsia="en-US"/>
        </w:rPr>
        <w:lastRenderedPageBreak/>
        <w:t>В случае если в нескольких заявках содержатся одинаковые предложения о цене договора, меньший порядковый номер присваивается заявке, которая поступила ранее других, содержащих такие же предложения.</w:t>
      </w:r>
    </w:p>
    <w:p w:rsidR="00960377" w:rsidRPr="00DE4C1A" w:rsidRDefault="00960377" w:rsidP="00DE4C1A">
      <w:pPr>
        <w:pStyle w:val="a4"/>
        <w:numPr>
          <w:ilvl w:val="0"/>
          <w:numId w:val="5"/>
        </w:numPr>
        <w:spacing w:after="0" w:line="240" w:lineRule="auto"/>
        <w:rPr>
          <w:lang w:eastAsia="en-US"/>
        </w:rPr>
      </w:pPr>
      <w:r w:rsidRPr="00DE4C1A">
        <w:rPr>
          <w:lang w:eastAsia="en-US"/>
        </w:rPr>
        <w:t>Протокол рассмотрения и оценки заявок подписывается присутствующими членами комиссии не позднее чем, через три дня после проведения рассмотрения и оценки заявок.</w:t>
      </w:r>
    </w:p>
    <w:p w:rsidR="00960377" w:rsidRPr="00960377" w:rsidRDefault="00960377" w:rsidP="00DE4C1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377">
        <w:rPr>
          <w:rFonts w:ascii="Times New Roman" w:hAnsi="Times New Roman" w:cs="Times New Roman"/>
          <w:sz w:val="24"/>
          <w:szCs w:val="24"/>
          <w:lang w:eastAsia="en-US"/>
        </w:rPr>
        <w:t>Подписанный присутствующими членами комиссии протокол оценки заявок размещается в ЕИС в течение 3 (трех) дней со дня его подписания.</w:t>
      </w:r>
    </w:p>
    <w:p w:rsidR="00960377" w:rsidRPr="00960377" w:rsidRDefault="00960377" w:rsidP="00DE4C1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377">
        <w:rPr>
          <w:rFonts w:ascii="Times New Roman" w:hAnsi="Times New Roman" w:cs="Times New Roman"/>
          <w:sz w:val="24"/>
          <w:szCs w:val="24"/>
          <w:lang w:eastAsia="en-US"/>
        </w:rPr>
        <w:t>Факт наличия только одной заявки из всех поданных соответствующей требованиям извещения (при наступлении такого события) не влияет ни на наименование протокола рассмотрения и оценки заявок, ни на требования к его содержанию.</w:t>
      </w:r>
      <w:r w:rsidR="00DE4C1A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3A5D4F" w:rsidRDefault="003A5D4F" w:rsidP="009D3152">
      <w:pPr>
        <w:pStyle w:val="a4"/>
        <w:numPr>
          <w:ilvl w:val="0"/>
          <w:numId w:val="2"/>
        </w:numPr>
        <w:spacing w:after="0" w:line="240" w:lineRule="auto"/>
      </w:pPr>
      <w:r>
        <w:t>Подпункт 2 части 2 статьи 82 Случаи закупки у единственного поставщика (исполнителя, подрядчика) ИСКЛЮЧИТЬ.</w:t>
      </w:r>
    </w:p>
    <w:p w:rsidR="00960377" w:rsidRDefault="00DE4C1A" w:rsidP="009D3152">
      <w:pPr>
        <w:pStyle w:val="a4"/>
        <w:numPr>
          <w:ilvl w:val="0"/>
          <w:numId w:val="2"/>
        </w:numPr>
        <w:spacing w:after="0" w:line="240" w:lineRule="auto"/>
      </w:pPr>
      <w:r>
        <w:t xml:space="preserve">Пункт 14 части 2 статьи 82 Случаи закупки у единственного поставщика (исполнителя, подрядчика) изложить в следующей редакции: «14) </w:t>
      </w:r>
      <w:r w:rsidRPr="00087EE1">
        <w:t xml:space="preserve">в случаях предусмотренных настоящим Положением о закупке, когда закупка признана несостоявшейся (не подано ни одной заявки на участие в закупке, либо подана одна заявка на участие в закупке, или по итогам рассмотрения и оценки допущена одна заявка на участие в закупке, либо отклонены по итогам рассмотрения все </w:t>
      </w:r>
      <w:r>
        <w:t xml:space="preserve">заявки на участие в закупке; </w:t>
      </w:r>
      <w:r w:rsidRPr="00087EE1">
        <w:t xml:space="preserve">если в аукционе участвовал один участник закупки или не участвовал ни один участник закупки) в том числе </w:t>
      </w:r>
      <w:r>
        <w:t xml:space="preserve"> предусмотренных частями </w:t>
      </w:r>
      <w:r w:rsidRPr="00087EE1">
        <w:t>4-5 статьи 31</w:t>
      </w:r>
      <w:r>
        <w:t>;</w:t>
      </w:r>
      <w:r w:rsidRPr="00087EE1">
        <w:t xml:space="preserve"> частью 1 ст</w:t>
      </w:r>
      <w:r>
        <w:t>атьи 34;</w:t>
      </w:r>
      <w:r w:rsidRPr="00087EE1">
        <w:t xml:space="preserve"> част</w:t>
      </w:r>
      <w:r>
        <w:t>ями 8-9 статьи 39;</w:t>
      </w:r>
      <w:r w:rsidRPr="00087EE1">
        <w:t xml:space="preserve"> </w:t>
      </w:r>
      <w:r>
        <w:t>частями 6-7 статьи 40;</w:t>
      </w:r>
      <w:r w:rsidRPr="00087EE1">
        <w:t xml:space="preserve">  частью 1 статьи 43</w:t>
      </w:r>
      <w:r>
        <w:t>;</w:t>
      </w:r>
      <w:r w:rsidRPr="00087EE1">
        <w:t xml:space="preserve"> част</w:t>
      </w:r>
      <w:r>
        <w:t>ью</w:t>
      </w:r>
      <w:r w:rsidRPr="00087EE1">
        <w:t xml:space="preserve"> 1 статьи 52</w:t>
      </w:r>
      <w:r>
        <w:t>;</w:t>
      </w:r>
      <w:r w:rsidRPr="00087EE1">
        <w:t xml:space="preserve"> </w:t>
      </w:r>
      <w:r>
        <w:t xml:space="preserve">пунктом 1 части </w:t>
      </w:r>
      <w:r w:rsidRPr="00087EE1">
        <w:t>6</w:t>
      </w:r>
      <w:r>
        <w:t>,</w:t>
      </w:r>
      <w:r w:rsidRPr="00087EE1">
        <w:t xml:space="preserve"> п</w:t>
      </w:r>
      <w:r>
        <w:t xml:space="preserve">унктом 2 части </w:t>
      </w:r>
      <w:r w:rsidRPr="00087EE1">
        <w:t>7 ст</w:t>
      </w:r>
      <w:r>
        <w:t>атьи 58;</w:t>
      </w:r>
      <w:r w:rsidRPr="00087EE1">
        <w:t xml:space="preserve"> </w:t>
      </w:r>
      <w:r>
        <w:t xml:space="preserve">частями </w:t>
      </w:r>
      <w:r w:rsidRPr="00087EE1">
        <w:t>14-15 ст</w:t>
      </w:r>
      <w:r>
        <w:t>атьи</w:t>
      </w:r>
      <w:r w:rsidRPr="00087EE1">
        <w:t xml:space="preserve"> 59</w:t>
      </w:r>
      <w:r>
        <w:t>;</w:t>
      </w:r>
      <w:r w:rsidRPr="00087EE1">
        <w:t xml:space="preserve">  </w:t>
      </w:r>
      <w:r>
        <w:t>пунктом</w:t>
      </w:r>
      <w:r w:rsidRPr="00087EE1">
        <w:t xml:space="preserve"> 1 части 10 и част</w:t>
      </w:r>
      <w:r>
        <w:t>ью</w:t>
      </w:r>
      <w:r w:rsidRPr="00087EE1">
        <w:t xml:space="preserve"> 11 статьи 65 настоящего Положения, п</w:t>
      </w:r>
      <w:r>
        <w:t>унктом</w:t>
      </w:r>
      <w:r w:rsidRPr="00087EE1">
        <w:t xml:space="preserve"> 1 части 10 и </w:t>
      </w:r>
      <w:r w:rsidR="00412736">
        <w:t xml:space="preserve">пунктом 1 </w:t>
      </w:r>
      <w:r w:rsidRPr="00087EE1">
        <w:t>част</w:t>
      </w:r>
      <w:r w:rsidR="00412736">
        <w:t xml:space="preserve">и </w:t>
      </w:r>
      <w:r w:rsidRPr="00087EE1">
        <w:t>11 статьи 73</w:t>
      </w:r>
      <w:r w:rsidR="00931B76">
        <w:t>;</w:t>
      </w:r>
      <w:r w:rsidRPr="00087EE1">
        <w:t xml:space="preserve"> част</w:t>
      </w:r>
      <w:r w:rsidR="00931B76">
        <w:t>ями</w:t>
      </w:r>
      <w:r w:rsidRPr="00087EE1">
        <w:t xml:space="preserve"> 10-11 статьи 80 настоящего Положения.</w:t>
      </w:r>
      <w:r w:rsidR="00931B76">
        <w:t>»</w:t>
      </w:r>
    </w:p>
    <w:p w:rsidR="00412736" w:rsidRDefault="00412736" w:rsidP="009D3152">
      <w:pPr>
        <w:pStyle w:val="a4"/>
        <w:numPr>
          <w:ilvl w:val="0"/>
          <w:numId w:val="2"/>
        </w:numPr>
        <w:spacing w:after="0" w:line="240" w:lineRule="auto"/>
      </w:pPr>
      <w:r>
        <w:t xml:space="preserve">Дополнить статью 82 Случаи закупки у единственного поставщика (исполнителя, подрядчика) частью 7 следующего содержания: «7. В случае заключения договора с единственным поставщиком по основаниям, указанным в пункте 14 части 2 настоящей статьи, Заказчик, если это было указано в Извещении о проведении закупки и/или </w:t>
      </w:r>
      <w:r w:rsidR="00F60D79">
        <w:t>Документации о закупке, перед заключением договора проводит с поставщиком (исполнителем, подрядч</w:t>
      </w:r>
      <w:r w:rsidR="00231981">
        <w:t>иком) преддоговорные переговоры</w:t>
      </w:r>
      <w:r w:rsidR="003A5D4F">
        <w:t xml:space="preserve"> о снижении цены.</w:t>
      </w:r>
      <w:r w:rsidR="00231981">
        <w:t xml:space="preserve"> П</w:t>
      </w:r>
      <w:r w:rsidR="00F60D79">
        <w:t xml:space="preserve">о итогам </w:t>
      </w:r>
      <w:r w:rsidR="00231981">
        <w:t>таких преддоговорных переговоров</w:t>
      </w:r>
      <w:r w:rsidR="00F60D79">
        <w:t xml:space="preserve"> Заказчик вправе принять решение</w:t>
      </w:r>
      <w:r w:rsidR="00231981">
        <w:t xml:space="preserve"> как</w:t>
      </w:r>
      <w:r w:rsidR="00F60D79">
        <w:t xml:space="preserve"> о заключении договора с единственным поставщиком</w:t>
      </w:r>
      <w:r w:rsidR="003A5D4F">
        <w:t xml:space="preserve"> на условиях, изложенных в Протоколе преддоговорных переговоров</w:t>
      </w:r>
      <w:r w:rsidR="00F60D79">
        <w:t xml:space="preserve">, </w:t>
      </w:r>
      <w:r w:rsidR="00231981">
        <w:t>так и об отказе</w:t>
      </w:r>
      <w:r w:rsidR="00F60D79">
        <w:t xml:space="preserve"> от заключения такого договора</w:t>
      </w:r>
      <w:r w:rsidR="00231981">
        <w:t>.</w:t>
      </w:r>
    </w:p>
    <w:p w:rsidR="003A5D4F" w:rsidRDefault="003A5D4F" w:rsidP="003A5D4F">
      <w:pPr>
        <w:pStyle w:val="a4"/>
        <w:spacing w:after="0" w:line="240" w:lineRule="auto"/>
        <w:ind w:firstLine="0"/>
      </w:pPr>
      <w:r>
        <w:t>Протокол преддоговорных переговоров должен содержать следующую информацию:</w:t>
      </w:r>
    </w:p>
    <w:p w:rsidR="003A5D4F" w:rsidRPr="00CB33A7" w:rsidRDefault="003A5D4F" w:rsidP="003A5D4F">
      <w:pPr>
        <w:pStyle w:val="a4"/>
        <w:numPr>
          <w:ilvl w:val="0"/>
          <w:numId w:val="9"/>
        </w:numPr>
        <w:spacing w:after="0" w:line="240" w:lineRule="auto"/>
        <w:rPr>
          <w:lang w:eastAsia="en-US"/>
        </w:rPr>
      </w:pPr>
      <w:r w:rsidRPr="00CB33A7">
        <w:rPr>
          <w:lang w:eastAsia="en-US"/>
        </w:rPr>
        <w:t>дата подписания протокола;</w:t>
      </w:r>
    </w:p>
    <w:p w:rsidR="003A5D4F" w:rsidRPr="00CB33A7" w:rsidRDefault="003A5D4F" w:rsidP="003A5D4F">
      <w:pPr>
        <w:pStyle w:val="a4"/>
        <w:numPr>
          <w:ilvl w:val="0"/>
          <w:numId w:val="9"/>
        </w:numPr>
        <w:spacing w:after="0" w:line="240" w:lineRule="auto"/>
        <w:rPr>
          <w:lang w:eastAsia="en-US"/>
        </w:rPr>
      </w:pPr>
      <w:r>
        <w:rPr>
          <w:lang w:eastAsia="en-US"/>
        </w:rPr>
        <w:t>ФИО, должности лиц, принимавших участие в таких переговорах как со стороны заказчика, так и со стороны участника</w:t>
      </w:r>
      <w:r w:rsidRPr="00CB33A7">
        <w:rPr>
          <w:lang w:eastAsia="en-US"/>
        </w:rPr>
        <w:t>;</w:t>
      </w:r>
    </w:p>
    <w:p w:rsidR="003A5D4F" w:rsidRPr="00CB33A7" w:rsidRDefault="003A5D4F" w:rsidP="003A5D4F">
      <w:pPr>
        <w:pStyle w:val="a4"/>
        <w:numPr>
          <w:ilvl w:val="0"/>
          <w:numId w:val="9"/>
        </w:numPr>
        <w:spacing w:after="0" w:line="240" w:lineRule="auto"/>
        <w:rPr>
          <w:lang w:eastAsia="en-US"/>
        </w:rPr>
      </w:pPr>
      <w:r>
        <w:rPr>
          <w:lang w:eastAsia="en-US"/>
        </w:rPr>
        <w:t>время начала и время окончания переговоров</w:t>
      </w:r>
      <w:r w:rsidRPr="00CB33A7">
        <w:rPr>
          <w:lang w:eastAsia="en-US"/>
        </w:rPr>
        <w:t>;</w:t>
      </w:r>
    </w:p>
    <w:p w:rsidR="003A5D4F" w:rsidRDefault="003A5D4F" w:rsidP="003A5D4F">
      <w:pPr>
        <w:pStyle w:val="a4"/>
        <w:numPr>
          <w:ilvl w:val="0"/>
          <w:numId w:val="9"/>
        </w:numPr>
        <w:spacing w:after="0" w:line="240" w:lineRule="auto"/>
        <w:rPr>
          <w:lang w:eastAsia="en-US"/>
        </w:rPr>
      </w:pPr>
      <w:r>
        <w:rPr>
          <w:lang w:eastAsia="en-US"/>
        </w:rPr>
        <w:t>перечень вопросов, по которым проводились переговоры</w:t>
      </w:r>
      <w:r w:rsidRPr="00CB33A7">
        <w:rPr>
          <w:lang w:eastAsia="en-US"/>
        </w:rPr>
        <w:t>;</w:t>
      </w:r>
    </w:p>
    <w:p w:rsidR="003A5D4F" w:rsidRDefault="003A5D4F" w:rsidP="003A5D4F">
      <w:pPr>
        <w:pStyle w:val="a4"/>
        <w:numPr>
          <w:ilvl w:val="0"/>
          <w:numId w:val="9"/>
        </w:numPr>
        <w:spacing w:after="0" w:line="240" w:lineRule="auto"/>
        <w:rPr>
          <w:lang w:eastAsia="en-US"/>
        </w:rPr>
      </w:pPr>
      <w:r>
        <w:rPr>
          <w:lang w:eastAsia="en-US"/>
        </w:rPr>
        <w:t>достигнутые договоренности.</w:t>
      </w:r>
    </w:p>
    <w:p w:rsidR="003A5D4F" w:rsidRPr="00CB33A7" w:rsidRDefault="003A5D4F" w:rsidP="003A5D4F">
      <w:pPr>
        <w:pStyle w:val="a4"/>
        <w:numPr>
          <w:ilvl w:val="0"/>
          <w:numId w:val="9"/>
        </w:numPr>
        <w:spacing w:after="0" w:line="240" w:lineRule="auto"/>
        <w:rPr>
          <w:lang w:eastAsia="en-US"/>
        </w:rPr>
      </w:pPr>
      <w:r w:rsidRPr="00CB33A7">
        <w:rPr>
          <w:lang w:eastAsia="en-US"/>
        </w:rPr>
        <w:t xml:space="preserve">иная информация, размещаемая в протоколе </w:t>
      </w:r>
      <w:r>
        <w:rPr>
          <w:lang w:eastAsia="en-US"/>
        </w:rPr>
        <w:t>преддоговорных переговоров</w:t>
      </w:r>
      <w:r w:rsidRPr="00CB33A7">
        <w:rPr>
          <w:lang w:eastAsia="en-US"/>
        </w:rPr>
        <w:t xml:space="preserve"> по решению заказчика.</w:t>
      </w:r>
    </w:p>
    <w:p w:rsidR="003A5D4F" w:rsidRDefault="003A5D4F" w:rsidP="003A5D4F">
      <w:pPr>
        <w:pStyle w:val="a4"/>
        <w:spacing w:after="0" w:line="240" w:lineRule="auto"/>
        <w:ind w:firstLine="0"/>
      </w:pPr>
      <w:r>
        <w:t xml:space="preserve">Протокол преддоговорных переговоров является итоговым, подписывается всеми участниками таких переговоров и подлежит размещению </w:t>
      </w:r>
      <w:r w:rsidRPr="00960377">
        <w:rPr>
          <w:lang w:eastAsia="en-US"/>
        </w:rPr>
        <w:t>в Е</w:t>
      </w:r>
      <w:r>
        <w:rPr>
          <w:lang w:eastAsia="en-US"/>
        </w:rPr>
        <w:t>диной информационной системе</w:t>
      </w:r>
      <w:r w:rsidRPr="00960377">
        <w:rPr>
          <w:lang w:eastAsia="en-US"/>
        </w:rPr>
        <w:t xml:space="preserve"> в течение 3 (трех) дней со дня его подписания.</w:t>
      </w:r>
      <w:r>
        <w:rPr>
          <w:lang w:eastAsia="en-US"/>
        </w:rPr>
        <w:t>»</w:t>
      </w:r>
    </w:p>
    <w:p w:rsidR="00231981" w:rsidRPr="00960377" w:rsidRDefault="00231981" w:rsidP="00231981">
      <w:pPr>
        <w:pStyle w:val="a4"/>
        <w:spacing w:after="0" w:line="240" w:lineRule="auto"/>
        <w:ind w:firstLine="0"/>
      </w:pPr>
    </w:p>
    <w:p w:rsidR="005242A7" w:rsidRPr="00960377" w:rsidRDefault="005242A7" w:rsidP="00960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589" w:rsidRPr="00522F2A" w:rsidRDefault="00400589" w:rsidP="0052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0589" w:rsidRPr="00522F2A" w:rsidSect="0040058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68A"/>
    <w:multiLevelType w:val="hybridMultilevel"/>
    <w:tmpl w:val="AC80273C"/>
    <w:lvl w:ilvl="0" w:tplc="EB14F26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831BF5"/>
    <w:multiLevelType w:val="hybridMultilevel"/>
    <w:tmpl w:val="6D40B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23260E"/>
    <w:multiLevelType w:val="hybridMultilevel"/>
    <w:tmpl w:val="CC462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166B3"/>
    <w:multiLevelType w:val="hybridMultilevel"/>
    <w:tmpl w:val="AC80273C"/>
    <w:lvl w:ilvl="0" w:tplc="EB14F26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064C80"/>
    <w:multiLevelType w:val="hybridMultilevel"/>
    <w:tmpl w:val="FF063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B45C8"/>
    <w:multiLevelType w:val="hybridMultilevel"/>
    <w:tmpl w:val="DC5678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01DDF"/>
    <w:multiLevelType w:val="hybridMultilevel"/>
    <w:tmpl w:val="623AE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77D1C"/>
    <w:multiLevelType w:val="hybridMultilevel"/>
    <w:tmpl w:val="E4F412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F840D9"/>
    <w:multiLevelType w:val="hybridMultilevel"/>
    <w:tmpl w:val="0FDA8398"/>
    <w:lvl w:ilvl="0" w:tplc="AD8C7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A3"/>
    <w:rsid w:val="00003272"/>
    <w:rsid w:val="0012736C"/>
    <w:rsid w:val="00144A09"/>
    <w:rsid w:val="00185C9C"/>
    <w:rsid w:val="00231981"/>
    <w:rsid w:val="002470A6"/>
    <w:rsid w:val="002A261E"/>
    <w:rsid w:val="002D1827"/>
    <w:rsid w:val="00330B24"/>
    <w:rsid w:val="003A5D4F"/>
    <w:rsid w:val="00400589"/>
    <w:rsid w:val="00412736"/>
    <w:rsid w:val="00433B1D"/>
    <w:rsid w:val="00463E04"/>
    <w:rsid w:val="00522F2A"/>
    <w:rsid w:val="005242A7"/>
    <w:rsid w:val="006451ED"/>
    <w:rsid w:val="007B41FE"/>
    <w:rsid w:val="008260A1"/>
    <w:rsid w:val="008A01F2"/>
    <w:rsid w:val="0092430B"/>
    <w:rsid w:val="00931B76"/>
    <w:rsid w:val="009451E5"/>
    <w:rsid w:val="009553A3"/>
    <w:rsid w:val="00960377"/>
    <w:rsid w:val="009D3152"/>
    <w:rsid w:val="00A85763"/>
    <w:rsid w:val="00B8692F"/>
    <w:rsid w:val="00BA5CEC"/>
    <w:rsid w:val="00BD2AA1"/>
    <w:rsid w:val="00BE1111"/>
    <w:rsid w:val="00C27481"/>
    <w:rsid w:val="00C516C7"/>
    <w:rsid w:val="00C6428C"/>
    <w:rsid w:val="00CB33A7"/>
    <w:rsid w:val="00D86408"/>
    <w:rsid w:val="00DE4C1A"/>
    <w:rsid w:val="00E52786"/>
    <w:rsid w:val="00F60D79"/>
    <w:rsid w:val="00FA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52760-EB9D-4AE3-8F9C-9FF6E228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92F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C27481"/>
    <w:pPr>
      <w:keepNext/>
      <w:pageBreakBefore/>
      <w:spacing w:after="240" w:line="240" w:lineRule="auto"/>
      <w:ind w:firstLine="709"/>
      <w:jc w:val="both"/>
      <w:outlineLvl w:val="0"/>
    </w:pPr>
    <w:rPr>
      <w:rFonts w:ascii="Times New Roman" w:hAnsi="Times New Roman" w:cs="Times New Roman"/>
      <w:b/>
      <w:bCs/>
      <w:smallCaps/>
      <w:kern w:val="28"/>
      <w:sz w:val="24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1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692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No Spacing"/>
    <w:uiPriority w:val="1"/>
    <w:qFormat/>
    <w:rsid w:val="00B869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481"/>
    <w:rPr>
      <w:rFonts w:ascii="Times New Roman" w:eastAsia="Times New Roman" w:hAnsi="Times New Roman" w:cs="Times New Roman"/>
      <w:b/>
      <w:bCs/>
      <w:smallCaps/>
      <w:kern w:val="28"/>
      <w:sz w:val="24"/>
      <w:szCs w:val="40"/>
      <w:lang w:eastAsia="ru-RU"/>
    </w:rPr>
  </w:style>
  <w:style w:type="character" w:customStyle="1" w:styleId="blk">
    <w:name w:val="blk"/>
    <w:basedOn w:val="a0"/>
    <w:rsid w:val="00C27481"/>
  </w:style>
  <w:style w:type="paragraph" w:customStyle="1" w:styleId="s1">
    <w:name w:val="s_1"/>
    <w:basedOn w:val="a"/>
    <w:rsid w:val="00BA5CE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5242A7"/>
    <w:pPr>
      <w:suppressAutoHyphens w:val="0"/>
      <w:spacing w:after="120" w:line="288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514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D3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15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Евгения Александровна</dc:creator>
  <cp:lastModifiedBy>Герман Евгения Александровна</cp:lastModifiedBy>
  <cp:revision>11</cp:revision>
  <cp:lastPrinted>2020-03-10T03:03:00Z</cp:lastPrinted>
  <dcterms:created xsi:type="dcterms:W3CDTF">2019-03-27T04:22:00Z</dcterms:created>
  <dcterms:modified xsi:type="dcterms:W3CDTF">2020-03-11T03:11:00Z</dcterms:modified>
</cp:coreProperties>
</file>