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E" w:rsidRPr="0095497F" w:rsidRDefault="006B1A2E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829" w:rsidRPr="00640829" w:rsidRDefault="00640829" w:rsidP="0064082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640829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</w:rPr>
        <w:t>- Какие сроки осуществления мероприятий по технологическому присоединению?</w:t>
      </w:r>
    </w:p>
    <w:p w:rsidR="00640829" w:rsidRPr="00640829" w:rsidRDefault="00640829" w:rsidP="00640829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Arial" w:eastAsia="Times New Roman" w:hAnsi="Arial" w:cs="Arial"/>
          <w:color w:val="292D35"/>
          <w:sz w:val="18"/>
          <w:szCs w:val="18"/>
        </w:rPr>
        <w:t> 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Срок осуществления мероприятий по технологическому присоединению, не может превышать:</w:t>
      </w:r>
    </w:p>
    <w:p w:rsidR="00640829" w:rsidRPr="00640829" w:rsidRDefault="00640829" w:rsidP="0064082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В случаях осуществления технологического присоединения к электрическим сетям классом напряжения </w:t>
      </w: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 xml:space="preserve">до 20 </w:t>
      </w:r>
      <w:proofErr w:type="spellStart"/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кВ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 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энергопринимающие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устройства, составляет </w:t>
      </w: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не более 300 метров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 в городах и поселках городского типа и </w:t>
      </w: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не более 500 метров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 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энергопринимающих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 и (или) объектов электроэнергетики:</w:t>
      </w:r>
    </w:p>
    <w:p w:rsidR="00640829" w:rsidRPr="00640829" w:rsidRDefault="00640829" w:rsidP="00640829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15 рабочих дней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 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640829" w:rsidRPr="00640829" w:rsidRDefault="00640829" w:rsidP="00640829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4 месяца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 - для заявителей, максимальная мощность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энергопринимающих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 которых составляет до 670 кВт включительно;</w:t>
      </w:r>
    </w:p>
    <w:p w:rsidR="00640829" w:rsidRPr="00640829" w:rsidRDefault="00640829" w:rsidP="00640829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1 год 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- для заявителей, максимальная мощность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энергопринимающих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 которых составляет свыше 670 кВт;</w:t>
      </w:r>
      <w:bookmarkStart w:id="0" w:name="_GoBack"/>
      <w:bookmarkEnd w:id="0"/>
    </w:p>
    <w:p w:rsidR="00640829" w:rsidRPr="00640829" w:rsidRDefault="00640829" w:rsidP="00640829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В иных случаях:</w:t>
      </w:r>
    </w:p>
    <w:p w:rsidR="00640829" w:rsidRPr="00640829" w:rsidRDefault="00640829" w:rsidP="00640829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 </w:t>
      </w: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15 рабочих дней 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энергопринимающие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энергопринимающего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640829" w:rsidRPr="00640829" w:rsidRDefault="00640829" w:rsidP="00640829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 6 месяцев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 - для заявителей, указанных в пунктах </w:t>
      </w:r>
      <w:hyperlink r:id="rId5" w:anchor="p12_1" w:history="1">
        <w:r w:rsidRPr="00640829">
          <w:rPr>
            <w:rFonts w:ascii="Times New Roman" w:eastAsia="Times New Roman" w:hAnsi="Times New Roman" w:cs="Times New Roman"/>
            <w:color w:val="21409A"/>
            <w:sz w:val="23"/>
            <w:szCs w:val="23"/>
            <w:bdr w:val="none" w:sz="0" w:space="0" w:color="auto" w:frame="1"/>
          </w:rPr>
          <w:t>12(1)</w:t>
        </w:r>
      </w:hyperlink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, </w:t>
      </w:r>
      <w:hyperlink r:id="rId6" w:anchor="p14" w:history="1">
        <w:r w:rsidRPr="00640829">
          <w:rPr>
            <w:rFonts w:ascii="Times New Roman" w:eastAsia="Times New Roman" w:hAnsi="Times New Roman" w:cs="Times New Roman"/>
            <w:color w:val="21409A"/>
            <w:sz w:val="23"/>
            <w:szCs w:val="23"/>
            <w:bdr w:val="none" w:sz="0" w:space="0" w:color="auto" w:frame="1"/>
          </w:rPr>
          <w:t>14</w:t>
        </w:r>
      </w:hyperlink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 и </w:t>
      </w:r>
      <w:hyperlink r:id="rId7" w:anchor="p34" w:history="1">
        <w:r w:rsidRPr="00640829">
          <w:rPr>
            <w:rFonts w:ascii="Times New Roman" w:eastAsia="Times New Roman" w:hAnsi="Times New Roman" w:cs="Times New Roman"/>
            <w:color w:val="21409A"/>
            <w:sz w:val="23"/>
            <w:szCs w:val="23"/>
            <w:bdr w:val="none" w:sz="0" w:space="0" w:color="auto" w:frame="1"/>
          </w:rPr>
          <w:t>34</w:t>
        </w:r>
      </w:hyperlink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 настоящих </w:t>
      </w:r>
      <w:hyperlink r:id="rId8" w:history="1">
        <w:r w:rsidRPr="00640829">
          <w:rPr>
            <w:rFonts w:ascii="Times New Roman" w:eastAsia="Times New Roman" w:hAnsi="Times New Roman" w:cs="Times New Roman"/>
            <w:color w:val="21409A"/>
            <w:sz w:val="23"/>
            <w:szCs w:val="23"/>
            <w:bdr w:val="none" w:sz="0" w:space="0" w:color="auto" w:frame="1"/>
          </w:rPr>
          <w:t>Правил</w:t>
        </w:r>
      </w:hyperlink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кВ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энергопринимающие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640829" w:rsidRPr="00640829" w:rsidRDefault="00640829" w:rsidP="00640829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 1 год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 - для заявителей, максимальная мощность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энергопринимающих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640829" w:rsidRDefault="00640829" w:rsidP="00640829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  <w:r w:rsidRPr="00640829">
        <w:rPr>
          <w:rFonts w:ascii="Times New Roman" w:eastAsia="Times New Roman" w:hAnsi="Times New Roman" w:cs="Times New Roman"/>
          <w:b/>
          <w:bCs/>
          <w:color w:val="292D35"/>
          <w:sz w:val="23"/>
          <w:szCs w:val="23"/>
          <w:bdr w:val="none" w:sz="0" w:space="0" w:color="auto" w:frame="1"/>
        </w:rPr>
        <w:t> 2 года</w:t>
      </w:r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 - для заявителей, максимальная мощность </w:t>
      </w:r>
      <w:proofErr w:type="spellStart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>энергопринимающих</w:t>
      </w:r>
      <w:proofErr w:type="spellEnd"/>
      <w:r w:rsidRPr="00640829">
        <w:rPr>
          <w:rFonts w:ascii="Times New Roman" w:eastAsia="Times New Roman" w:hAnsi="Times New Roman" w:cs="Times New Roman"/>
          <w:color w:val="292D35"/>
          <w:sz w:val="23"/>
          <w:szCs w:val="23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640829" w:rsidRPr="00640829" w:rsidRDefault="00640829" w:rsidP="0064082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92D35"/>
          <w:sz w:val="23"/>
          <w:szCs w:val="23"/>
        </w:rPr>
      </w:pPr>
    </w:p>
    <w:p w:rsidR="006C7269" w:rsidRPr="006C7269" w:rsidRDefault="009D1EF4" w:rsidP="006C7269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FB3A42">
        <w:rPr>
          <w:rFonts w:ascii="Arial" w:eastAsia="Times New Roman" w:hAnsi="Arial" w:cs="Arial"/>
          <w:b/>
          <w:sz w:val="26"/>
          <w:szCs w:val="26"/>
        </w:rPr>
        <w:t xml:space="preserve">- </w:t>
      </w:r>
      <w:r w:rsidR="006C7269" w:rsidRPr="006C7269">
        <w:rPr>
          <w:rFonts w:ascii="Arial" w:eastAsia="Times New Roman" w:hAnsi="Arial" w:cs="Arial"/>
          <w:b/>
          <w:sz w:val="26"/>
          <w:szCs w:val="26"/>
        </w:rPr>
        <w:t>Как распределяются обязательства по выполнению мероприятия по технологическому присоединению между заявителем и сетевой организацией?</w:t>
      </w:r>
    </w:p>
    <w:p w:rsidR="009D1EF4" w:rsidRPr="00FB3A42" w:rsidRDefault="00FB3A42" w:rsidP="009D1EF4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FB3A42">
        <w:rPr>
          <w:rFonts w:ascii="Times New Roman" w:eastAsia="Times New Roman" w:hAnsi="Times New Roman" w:cs="Times New Roman"/>
          <w:sz w:val="23"/>
          <w:szCs w:val="23"/>
        </w:rPr>
        <w:t>Согласно  Правил</w:t>
      </w:r>
      <w:proofErr w:type="gramEnd"/>
      <w:r w:rsidRPr="00FB3A42">
        <w:rPr>
          <w:rFonts w:ascii="Times New Roman" w:eastAsia="Times New Roman" w:hAnsi="Times New Roman" w:cs="Times New Roman"/>
          <w:sz w:val="23"/>
          <w:szCs w:val="23"/>
        </w:rPr>
        <w:t xml:space="preserve"> технологического присоединения  </w:t>
      </w:r>
      <w:proofErr w:type="spellStart"/>
      <w:r w:rsidRPr="00FB3A42">
        <w:rPr>
          <w:rFonts w:ascii="Times New Roman" w:eastAsia="Times New Roman" w:hAnsi="Times New Roman" w:cs="Times New Roman"/>
          <w:sz w:val="23"/>
          <w:szCs w:val="23"/>
        </w:rPr>
        <w:t>энергопринимающих</w:t>
      </w:r>
      <w:proofErr w:type="spellEnd"/>
      <w:r w:rsidRPr="00FB3A42">
        <w:rPr>
          <w:rFonts w:ascii="Times New Roman" w:eastAsia="Times New Roman" w:hAnsi="Times New Roman" w:cs="Times New Roman"/>
          <w:sz w:val="23"/>
          <w:szCs w:val="23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Pr="00FB3A4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лицам, к электрическим сетям, утвержденных Постановлением Правительства РФ № 861 от 27.12.2004 , </w:t>
      </w:r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обязательства сторон по выполнению мероприятий по технологическому присоединению в случае заключения договора, распределяются следующим образом:</w:t>
      </w:r>
    </w:p>
    <w:p w:rsidR="006C7269" w:rsidRPr="006C7269" w:rsidRDefault="009D1EF4" w:rsidP="009D1EF4">
      <w:pPr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B3A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устройства заявителя;</w:t>
      </w:r>
    </w:p>
    <w:p w:rsidR="006C7269" w:rsidRPr="006C7269" w:rsidRDefault="009D1EF4" w:rsidP="009D1EF4">
      <w:pPr>
        <w:spacing w:before="75"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FB3A4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- </w:t>
      </w:r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энергопринимающие</w:t>
      </w:r>
      <w:proofErr w:type="spellEnd"/>
      <w:r w:rsidR="006C7269" w:rsidRPr="006C7269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устройства заявителя.</w:t>
      </w:r>
    </w:p>
    <w:p w:rsidR="001B5F9D" w:rsidRPr="00FB3A42" w:rsidRDefault="001B5F9D" w:rsidP="001B5F9D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sectPr w:rsidR="001B5F9D" w:rsidRPr="00FB3A42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37A34"/>
    <w:multiLevelType w:val="multilevel"/>
    <w:tmpl w:val="B95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706E4"/>
    <w:multiLevelType w:val="multilevel"/>
    <w:tmpl w:val="172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1E4E47"/>
    <w:rsid w:val="002575D8"/>
    <w:rsid w:val="002925C6"/>
    <w:rsid w:val="00293257"/>
    <w:rsid w:val="00337F1A"/>
    <w:rsid w:val="003769A4"/>
    <w:rsid w:val="00387916"/>
    <w:rsid w:val="0039146B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40829"/>
    <w:rsid w:val="006B1A2E"/>
    <w:rsid w:val="006C4288"/>
    <w:rsid w:val="006C7269"/>
    <w:rsid w:val="006D3782"/>
    <w:rsid w:val="006E00B8"/>
    <w:rsid w:val="006E0BA9"/>
    <w:rsid w:val="006E7A82"/>
    <w:rsid w:val="006F0646"/>
    <w:rsid w:val="00715662"/>
    <w:rsid w:val="007219D3"/>
    <w:rsid w:val="00722F01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5497F"/>
    <w:rsid w:val="00960D42"/>
    <w:rsid w:val="00983C1B"/>
    <w:rsid w:val="00983E40"/>
    <w:rsid w:val="009A1293"/>
    <w:rsid w:val="009A2048"/>
    <w:rsid w:val="009B3AE5"/>
    <w:rsid w:val="009D1EF4"/>
    <w:rsid w:val="00A41916"/>
    <w:rsid w:val="00A57078"/>
    <w:rsid w:val="00A75BA7"/>
    <w:rsid w:val="00B42B5B"/>
    <w:rsid w:val="00B93B57"/>
    <w:rsid w:val="00BB525C"/>
    <w:rsid w:val="00C241DD"/>
    <w:rsid w:val="00C27988"/>
    <w:rsid w:val="00CC64AC"/>
    <w:rsid w:val="00CD6EDC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966DD"/>
    <w:rsid w:val="00E97D01"/>
    <w:rsid w:val="00EA2347"/>
    <w:rsid w:val="00ED30A2"/>
    <w:rsid w:val="00ED6529"/>
    <w:rsid w:val="00F10212"/>
    <w:rsid w:val="00F342F3"/>
    <w:rsid w:val="00F62E65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D905-4740-41DC-BAD8-1CDC816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85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rsksevzap.ru/gc_regul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ents.mrsksevzap.ru/gc_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gc_rules" TargetMode="External"/><Relationship Id="rId5" Type="http://schemas.openxmlformats.org/officeDocument/2006/relationships/hyperlink" Target="https://clients.mrsksevzap.ru/gc_rul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Бирюкова Наталья Сергеевна</cp:lastModifiedBy>
  <cp:revision>37</cp:revision>
  <cp:lastPrinted>2016-06-10T07:49:00Z</cp:lastPrinted>
  <dcterms:created xsi:type="dcterms:W3CDTF">2015-06-01T04:33:00Z</dcterms:created>
  <dcterms:modified xsi:type="dcterms:W3CDTF">2017-03-31T07:21:00Z</dcterms:modified>
</cp:coreProperties>
</file>